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2E" w:rsidRDefault="00B8132E" w:rsidP="00B8132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B8132E" w:rsidRDefault="00B8132E" w:rsidP="00B8132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Краснокаменский </w:t>
      </w:r>
      <w:proofErr w:type="gramStart"/>
      <w:r>
        <w:rPr>
          <w:rFonts w:ascii="Times New Roman" w:hAnsi="Times New Roman"/>
          <w:sz w:val="24"/>
          <w:szCs w:val="24"/>
        </w:rPr>
        <w:t>горно-промышленный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техникум</w:t>
      </w:r>
      <w:r>
        <w:rPr>
          <w:rFonts w:ascii="Times New Roman" w:hAnsi="Times New Roman"/>
          <w:caps/>
          <w:sz w:val="24"/>
          <w:szCs w:val="24"/>
        </w:rPr>
        <w:t>»</w:t>
      </w:r>
    </w:p>
    <w:p w:rsidR="00B8132E" w:rsidRDefault="00B8132E" w:rsidP="00B8132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(гапоу кгпт)</w:t>
      </w:r>
    </w:p>
    <w:p w:rsidR="00B8132E" w:rsidRDefault="00B8132E" w:rsidP="00B8132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B8132E" w:rsidRDefault="00B8132E" w:rsidP="00B8132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tbl>
      <w:tblPr>
        <w:tblW w:w="9853" w:type="dxa"/>
        <w:jc w:val="center"/>
        <w:tblInd w:w="-318" w:type="dxa"/>
        <w:tblLook w:val="04A0" w:firstRow="1" w:lastRow="0" w:firstColumn="1" w:lastColumn="0" w:noHBand="0" w:noVBand="1"/>
      </w:tblPr>
      <w:tblGrid>
        <w:gridCol w:w="4821"/>
        <w:gridCol w:w="5032"/>
      </w:tblGrid>
      <w:tr w:rsidR="00B8132E" w:rsidTr="00B8132E">
        <w:trPr>
          <w:trHeight w:val="1144"/>
          <w:jc w:val="center"/>
        </w:trPr>
        <w:tc>
          <w:tcPr>
            <w:tcW w:w="4821" w:type="dxa"/>
          </w:tcPr>
          <w:p w:rsidR="00B8132E" w:rsidRDefault="00B8132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 на заседании ПЦК</w:t>
            </w:r>
          </w:p>
          <w:p w:rsidR="00B8132E" w:rsidRDefault="00B8132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/о и преподавателей ПЦ</w:t>
            </w:r>
          </w:p>
          <w:p w:rsidR="00B8132E" w:rsidRDefault="00B8132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_________</w:t>
            </w:r>
          </w:p>
          <w:p w:rsidR="00B8132E" w:rsidRDefault="005C1AF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«____»__________2020</w:t>
            </w:r>
            <w:r w:rsidR="00B81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8132E" w:rsidRDefault="00B8132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ПЦК</w:t>
            </w:r>
          </w:p>
          <w:p w:rsidR="00B8132E" w:rsidRDefault="00B8132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 /______</w:t>
            </w:r>
            <w:r w:rsidR="00EB784A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___/ </w:t>
            </w:r>
          </w:p>
          <w:p w:rsidR="00B8132E" w:rsidRDefault="00B8132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32" w:type="dxa"/>
            <w:hideMark/>
          </w:tcPr>
          <w:p w:rsidR="00B8132E" w:rsidRDefault="00B8132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Утверждаю:</w:t>
            </w:r>
          </w:p>
          <w:p w:rsidR="00B8132E" w:rsidRDefault="00B8132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ГАПОУ «КГПТ» </w:t>
            </w:r>
          </w:p>
          <w:p w:rsidR="00B8132E" w:rsidRDefault="00B8132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Епифанцева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С.Н.</w:t>
            </w:r>
          </w:p>
          <w:p w:rsidR="00B8132E" w:rsidRDefault="005C1AF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«____»__________2020</w:t>
            </w:r>
            <w:r w:rsidR="00B81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</w:p>
        </w:tc>
      </w:tr>
    </w:tbl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132E" w:rsidRDefault="00B8132E" w:rsidP="00B8132E">
      <w:pPr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</w:p>
    <w:p w:rsidR="00B8132E" w:rsidRPr="00B8132E" w:rsidRDefault="00B8132E" w:rsidP="00B813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ПМ.02. </w:t>
      </w:r>
      <w:r>
        <w:rPr>
          <w:rFonts w:ascii="Times New Roman" w:hAnsi="Times New Roman"/>
          <w:b/>
          <w:sz w:val="32"/>
          <w:szCs w:val="32"/>
        </w:rPr>
        <w:t>ЭКСПЛУАТАЦИЯ ЭЛЕКТРОННОГО ОБОРУДОВАНИЯ</w:t>
      </w:r>
      <w:r w:rsidRPr="00B8132E">
        <w:rPr>
          <w:rFonts w:ascii="Times New Roman" w:hAnsi="Times New Roman"/>
          <w:b/>
          <w:sz w:val="32"/>
          <w:szCs w:val="32"/>
        </w:rPr>
        <w:t xml:space="preserve"> И СИСТЕМ АВТОМАТИЧЕСКОГО УПРАВЛЕНИЯ</w:t>
      </w: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МДК. 02.01</w:t>
      </w:r>
      <w:r w:rsidRPr="00B8132E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B8132E">
        <w:rPr>
          <w:rFonts w:ascii="Times New Roman" w:hAnsi="Times New Roman"/>
          <w:bCs/>
          <w:sz w:val="32"/>
          <w:szCs w:val="32"/>
        </w:rPr>
        <w:t xml:space="preserve"> </w:t>
      </w:r>
      <w:r w:rsidRPr="00B8132E">
        <w:rPr>
          <w:rFonts w:ascii="Times New Roman" w:hAnsi="Times New Roman"/>
          <w:b/>
          <w:sz w:val="32"/>
          <w:szCs w:val="32"/>
        </w:rPr>
        <w:t>Технология эксплуатации электронного оборудования и систем автоматического управления</w:t>
      </w:r>
    </w:p>
    <w:p w:rsidR="00B8132E" w:rsidRP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132E" w:rsidRPr="00B8132E" w:rsidRDefault="00B8132E" w:rsidP="00B813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32E">
        <w:rPr>
          <w:rFonts w:ascii="Times New Roman" w:hAnsi="Times New Roman"/>
          <w:sz w:val="28"/>
          <w:szCs w:val="28"/>
        </w:rPr>
        <w:t xml:space="preserve">Методические указания по выполнению контрольной работы  </w:t>
      </w:r>
    </w:p>
    <w:p w:rsidR="00B8132E" w:rsidRPr="00B8132E" w:rsidRDefault="00B8132E" w:rsidP="00B813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32E">
        <w:rPr>
          <w:rFonts w:ascii="Times New Roman" w:hAnsi="Times New Roman"/>
          <w:sz w:val="28"/>
          <w:szCs w:val="28"/>
        </w:rPr>
        <w:t xml:space="preserve">и контрольные задания для студентов заочной формы обучения, </w:t>
      </w:r>
    </w:p>
    <w:p w:rsidR="00B8132E" w:rsidRPr="00B8132E" w:rsidRDefault="00B8132E" w:rsidP="00B8132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813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132E">
        <w:rPr>
          <w:rFonts w:ascii="Times New Roman" w:hAnsi="Times New Roman"/>
          <w:sz w:val="28"/>
          <w:szCs w:val="28"/>
        </w:rPr>
        <w:t xml:space="preserve"> по программам среднего профессионального образования </w:t>
      </w:r>
    </w:p>
    <w:p w:rsidR="00B8132E" w:rsidRDefault="00B8132E" w:rsidP="00B813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B8132E">
        <w:rPr>
          <w:rFonts w:ascii="Times New Roman" w:hAnsi="Times New Roman"/>
          <w:b/>
          <w:sz w:val="28"/>
          <w:szCs w:val="28"/>
        </w:rPr>
        <w:t>27.02.04 Автоматические системы 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г. Краснокаменск</w:t>
      </w:r>
    </w:p>
    <w:p w:rsidR="00B8132E" w:rsidRDefault="005C1AF2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2020</w:t>
      </w:r>
    </w:p>
    <w:p w:rsidR="00B8132E" w:rsidRPr="00B8132E" w:rsidRDefault="00B8132E" w:rsidP="00B8132E">
      <w:pPr>
        <w:spacing w:after="0" w:line="360" w:lineRule="auto"/>
        <w:ind w:firstLine="708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lastRenderedPageBreak/>
        <w:t xml:space="preserve">Контрольные работы и методические указания по выполнению контрольных работ составлены в соответствии с рабочей программой по профессиональному модулю </w:t>
      </w:r>
      <w:r w:rsidRPr="00B8132E">
        <w:rPr>
          <w:rFonts w:ascii="Times New Roman" w:eastAsia="Batang" w:hAnsi="Times New Roman"/>
          <w:bCs/>
          <w:sz w:val="28"/>
          <w:szCs w:val="28"/>
        </w:rPr>
        <w:t>ПМ.02. Эксплуатация электронного оборудования и систем автоматического управления</w:t>
      </w:r>
      <w:r>
        <w:rPr>
          <w:rFonts w:ascii="Times New Roman" w:eastAsia="Batang" w:hAnsi="Times New Roman"/>
          <w:bCs/>
          <w:sz w:val="28"/>
          <w:szCs w:val="28"/>
        </w:rPr>
        <w:t>.</w:t>
      </w:r>
    </w:p>
    <w:p w:rsidR="00B8132E" w:rsidRDefault="00B8132E" w:rsidP="00B8132E">
      <w:pPr>
        <w:spacing w:after="0" w:line="360" w:lineRule="auto"/>
        <w:ind w:firstLine="708"/>
        <w:rPr>
          <w:rFonts w:ascii="Times New Roman" w:eastAsia="Batang" w:hAnsi="Times New Roman"/>
          <w:bCs/>
          <w:sz w:val="28"/>
          <w:szCs w:val="28"/>
        </w:rPr>
      </w:pPr>
    </w:p>
    <w:p w:rsidR="00B8132E" w:rsidRDefault="00B8132E" w:rsidP="00B8132E">
      <w:pPr>
        <w:spacing w:line="360" w:lineRule="auto"/>
        <w:ind w:firstLine="708"/>
        <w:rPr>
          <w:rFonts w:ascii="Times New Roman" w:eastAsia="Batang" w:hAnsi="Times New Roman"/>
          <w:bCs/>
          <w:sz w:val="28"/>
          <w:szCs w:val="28"/>
        </w:rPr>
      </w:pPr>
    </w:p>
    <w:p w:rsidR="00B8132E" w:rsidRDefault="00B8132E" w:rsidP="00B8132E">
      <w:pPr>
        <w:spacing w:line="360" w:lineRule="auto"/>
        <w:ind w:firstLine="708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t xml:space="preserve">  Для специальности СПО </w:t>
      </w:r>
      <w:r w:rsidRPr="00B8132E">
        <w:rPr>
          <w:rFonts w:ascii="Times New Roman" w:eastAsia="Batang" w:hAnsi="Times New Roman"/>
          <w:bCs/>
          <w:sz w:val="28"/>
          <w:szCs w:val="28"/>
        </w:rPr>
        <w:t>27.02.04 Автоматические системы управления</w:t>
      </w:r>
    </w:p>
    <w:p w:rsidR="00B8132E" w:rsidRDefault="00B8132E" w:rsidP="00B8132E">
      <w:pPr>
        <w:ind w:firstLine="708"/>
        <w:rPr>
          <w:rFonts w:ascii="Times New Roman" w:eastAsia="Batang" w:hAnsi="Times New Roman"/>
          <w:bCs/>
          <w:sz w:val="28"/>
          <w:szCs w:val="28"/>
        </w:rPr>
      </w:pPr>
    </w:p>
    <w:p w:rsidR="00B8132E" w:rsidRDefault="00B8132E" w:rsidP="00B8132E">
      <w:pPr>
        <w:jc w:val="both"/>
        <w:rPr>
          <w:rFonts w:ascii="Times New Roman" w:hAnsi="Times New Roman"/>
          <w:sz w:val="28"/>
          <w:szCs w:val="28"/>
        </w:rPr>
      </w:pPr>
    </w:p>
    <w:p w:rsidR="00B8132E" w:rsidRDefault="00B8132E" w:rsidP="00B8132E">
      <w:pPr>
        <w:jc w:val="both"/>
        <w:rPr>
          <w:rFonts w:ascii="Times New Roman" w:hAnsi="Times New Roman"/>
          <w:sz w:val="28"/>
          <w:szCs w:val="28"/>
        </w:rPr>
      </w:pPr>
    </w:p>
    <w:p w:rsidR="00B8132E" w:rsidRDefault="00B8132E" w:rsidP="00B8132E">
      <w:pPr>
        <w:jc w:val="both"/>
        <w:rPr>
          <w:rFonts w:ascii="Times New Roman" w:hAnsi="Times New Roman"/>
          <w:sz w:val="28"/>
          <w:szCs w:val="28"/>
        </w:rPr>
      </w:pPr>
    </w:p>
    <w:p w:rsidR="00B8132E" w:rsidRDefault="00B8132E" w:rsidP="00B8132E">
      <w:pPr>
        <w:jc w:val="both"/>
        <w:rPr>
          <w:rFonts w:ascii="Times New Roman" w:hAnsi="Times New Roman"/>
          <w:sz w:val="28"/>
          <w:szCs w:val="28"/>
        </w:rPr>
      </w:pPr>
    </w:p>
    <w:p w:rsidR="00B8132E" w:rsidRDefault="00B8132E" w:rsidP="00B8132E">
      <w:pPr>
        <w:jc w:val="both"/>
        <w:rPr>
          <w:rFonts w:ascii="Times New Roman" w:hAnsi="Times New Roman"/>
          <w:sz w:val="28"/>
          <w:szCs w:val="28"/>
        </w:rPr>
      </w:pPr>
    </w:p>
    <w:p w:rsidR="00B8132E" w:rsidRDefault="00B8132E" w:rsidP="00B8132E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>: Предунова В.Г. – преподаватель ГАПОУ «КГПТ»</w:t>
      </w:r>
    </w:p>
    <w:p w:rsidR="00B8132E" w:rsidRDefault="00B8132E" w:rsidP="00B8132E">
      <w:pPr>
        <w:jc w:val="both"/>
        <w:rPr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Содержание</w:t>
      </w: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методические указания                                                    3</w:t>
      </w: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Литература                                                                                     4</w:t>
      </w: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Тематический план учебной дисциплины                                  4</w:t>
      </w: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Учебное задание                                                                            5</w:t>
      </w: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Контрольная работа                                                                      7</w:t>
      </w: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Билеты к экзамену                                                                         8</w:t>
      </w:r>
    </w:p>
    <w:p w:rsidR="00B8132E" w:rsidRDefault="00B8132E" w:rsidP="00B8132E">
      <w:pPr>
        <w:rPr>
          <w:sz w:val="24"/>
          <w:szCs w:val="24"/>
        </w:rPr>
      </w:pPr>
    </w:p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B8132E" w:rsidP="00B8132E"/>
    <w:p w:rsidR="00B8132E" w:rsidRDefault="00EB784A" w:rsidP="00B813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>ОБЩИЕ МЕТОДИЧЕСКИЕ УКАЗАНИЯ</w:t>
      </w:r>
    </w:p>
    <w:p w:rsidR="00EB784A" w:rsidRDefault="00EB784A" w:rsidP="00B8132E">
      <w:pPr>
        <w:spacing w:after="0" w:line="240" w:lineRule="auto"/>
        <w:jc w:val="center"/>
        <w:rPr>
          <w:b/>
        </w:rPr>
      </w:pPr>
    </w:p>
    <w:p w:rsidR="00B8132E" w:rsidRPr="00B8132E" w:rsidRDefault="00B8132E" w:rsidP="00B813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задача междисциплинарного курса «</w:t>
      </w:r>
      <w:r w:rsidRPr="00B8132E">
        <w:rPr>
          <w:rFonts w:ascii="Times New Roman" w:hAnsi="Times New Roman"/>
          <w:b/>
          <w:bCs/>
          <w:sz w:val="24"/>
          <w:szCs w:val="24"/>
        </w:rPr>
        <w:t>Технология эксплуатации электронного оборудования и систем автоматического управления</w:t>
      </w:r>
      <w:r>
        <w:rPr>
          <w:rFonts w:ascii="Times New Roman" w:hAnsi="Times New Roman"/>
          <w:sz w:val="24"/>
          <w:szCs w:val="24"/>
        </w:rPr>
        <w:t>» – дать студентам необходимые знания по технологии эксплуатации электронного оборудования.</w:t>
      </w:r>
    </w:p>
    <w:p w:rsidR="00B8132E" w:rsidRDefault="00B8132E" w:rsidP="00B813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курса предусматривает самостоятельную проработку программного материала по рекомендованным учебникам и учебным пособиям, выполнение одной контрольной работы, использование письменных или устных консультаций. В период экзаменационной сессии по наиболее сложным вопросам предусмотрено чтение вводных и обзорных лекций и выполнение студентами лабораторных и практических работ, после чего следует сдача дифференцированного зачёта по междисциплинарному курсу. </w:t>
      </w:r>
    </w:p>
    <w:p w:rsidR="00B8132E" w:rsidRDefault="00B8132E" w:rsidP="00B813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отдельных тем рекомендуется составлять конспект, для самопроверки следует дать ответы на все контрольные вопросы. </w:t>
      </w:r>
    </w:p>
    <w:p w:rsidR="00B8132E" w:rsidRDefault="00B8132E" w:rsidP="00B813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выполнению контрольной работы можно приступать только после полной проработки соответствующего программного материала. Варианты контрольных работ включают все основные раздела курса «</w:t>
      </w:r>
      <w:r w:rsidR="00592119" w:rsidRPr="00592119">
        <w:rPr>
          <w:rFonts w:ascii="Times New Roman" w:hAnsi="Times New Roman"/>
          <w:bCs/>
          <w:sz w:val="24"/>
          <w:szCs w:val="24"/>
        </w:rPr>
        <w:t>Технология эксплуатации электронного оборудования и систем автоматического управления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B8132E" w:rsidRPr="00592119" w:rsidRDefault="00B8132E" w:rsidP="00B813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119">
        <w:rPr>
          <w:rFonts w:ascii="Times New Roman" w:hAnsi="Times New Roman"/>
          <w:sz w:val="24"/>
          <w:szCs w:val="24"/>
        </w:rPr>
        <w:t xml:space="preserve">Контрольная работа состоит из </w:t>
      </w:r>
      <w:r w:rsidR="00592119" w:rsidRPr="00592119">
        <w:rPr>
          <w:rFonts w:ascii="Times New Roman" w:hAnsi="Times New Roman"/>
          <w:sz w:val="24"/>
          <w:szCs w:val="24"/>
        </w:rPr>
        <w:t>восьми</w:t>
      </w:r>
      <w:r w:rsidRPr="00592119">
        <w:rPr>
          <w:rFonts w:ascii="Times New Roman" w:hAnsi="Times New Roman"/>
          <w:sz w:val="24"/>
          <w:szCs w:val="24"/>
        </w:rPr>
        <w:t xml:space="preserve"> вопросов, соответствующих </w:t>
      </w:r>
      <w:r w:rsidR="00592119" w:rsidRPr="00592119">
        <w:rPr>
          <w:rFonts w:ascii="Times New Roman" w:hAnsi="Times New Roman"/>
          <w:sz w:val="24"/>
          <w:szCs w:val="24"/>
        </w:rPr>
        <w:t>трём</w:t>
      </w:r>
      <w:r w:rsidRPr="00592119">
        <w:rPr>
          <w:rFonts w:ascii="Times New Roman" w:hAnsi="Times New Roman"/>
          <w:sz w:val="24"/>
          <w:szCs w:val="24"/>
        </w:rPr>
        <w:t xml:space="preserve"> темам курса. </w:t>
      </w:r>
    </w:p>
    <w:p w:rsidR="00B8132E" w:rsidRDefault="00B8132E" w:rsidP="00B813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Контрольную ра</w:t>
      </w:r>
      <w:r w:rsidR="00B75EA5">
        <w:rPr>
          <w:rFonts w:ascii="Times New Roman" w:hAnsi="Times New Roman"/>
          <w:sz w:val="24"/>
          <w:szCs w:val="24"/>
        </w:rPr>
        <w:t>боту необходимо оформлять в печатном или</w:t>
      </w:r>
      <w:r>
        <w:rPr>
          <w:rFonts w:ascii="Times New Roman" w:hAnsi="Times New Roman"/>
          <w:sz w:val="24"/>
          <w:szCs w:val="24"/>
        </w:rPr>
        <w:t xml:space="preserve"> в рукописном виде. При этом следует писать на одной стороне листа, через строку и оставля</w:t>
      </w:r>
      <w:r w:rsidR="00B75EA5">
        <w:rPr>
          <w:rFonts w:ascii="Times New Roman" w:hAnsi="Times New Roman"/>
          <w:sz w:val="24"/>
          <w:szCs w:val="24"/>
        </w:rPr>
        <w:t>ть поля для замечаний преподавателя</w:t>
      </w:r>
      <w:r>
        <w:rPr>
          <w:rFonts w:ascii="Times New Roman" w:hAnsi="Times New Roman"/>
          <w:sz w:val="24"/>
          <w:szCs w:val="24"/>
        </w:rPr>
        <w:t xml:space="preserve">. Все ответы должны быть полными, формулировки четкими. При использовании в расчетах справочных и табличных данных необходимо указывать источник информации. </w:t>
      </w:r>
    </w:p>
    <w:p w:rsidR="00B8132E" w:rsidRDefault="00B8132E" w:rsidP="00B813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контрольных работ, выполненных лабораторных р</w:t>
      </w:r>
      <w:r w:rsidR="00B75EA5">
        <w:rPr>
          <w:rFonts w:ascii="Times New Roman" w:hAnsi="Times New Roman"/>
          <w:sz w:val="24"/>
          <w:szCs w:val="24"/>
        </w:rPr>
        <w:t>абот, а также получение зачета</w:t>
      </w:r>
      <w:r>
        <w:rPr>
          <w:rFonts w:ascii="Times New Roman" w:hAnsi="Times New Roman"/>
          <w:sz w:val="24"/>
          <w:szCs w:val="24"/>
        </w:rPr>
        <w:t xml:space="preserve"> по всей дисципл</w:t>
      </w:r>
      <w:r w:rsidR="00B75EA5">
        <w:rPr>
          <w:rFonts w:ascii="Times New Roman" w:hAnsi="Times New Roman"/>
          <w:sz w:val="24"/>
          <w:szCs w:val="24"/>
        </w:rPr>
        <w:t>ине осуществляется собеседованием. Подготовка к собеседованию</w:t>
      </w:r>
      <w:r>
        <w:rPr>
          <w:rFonts w:ascii="Times New Roman" w:hAnsi="Times New Roman"/>
          <w:sz w:val="24"/>
          <w:szCs w:val="24"/>
        </w:rPr>
        <w:t xml:space="preserve"> может проводиться по мере освоения соответствующих разделов курса.</w:t>
      </w:r>
    </w:p>
    <w:p w:rsidR="00B8132E" w:rsidRDefault="00B8132E" w:rsidP="00B8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132E">
        <w:rPr>
          <w:rFonts w:ascii="Times New Roman" w:hAnsi="Times New Roman"/>
          <w:b/>
          <w:sz w:val="24"/>
          <w:szCs w:val="24"/>
        </w:rPr>
        <w:t xml:space="preserve">     контроля и анализа функционирования параметров электронного оборудования и систем автоматического управления в процессе эксплуатации;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8132E">
        <w:rPr>
          <w:rFonts w:ascii="Times New Roman" w:hAnsi="Times New Roman"/>
          <w:b/>
          <w:i/>
          <w:sz w:val="24"/>
          <w:szCs w:val="24"/>
        </w:rPr>
        <w:t>уметь: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производить контроль различных параметров электронного оборудования и систем автоматического управления в процессе эксплуатации;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анализировать функционирование параметров систем в процессе эксплуатации;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снимать показания приборов и оценивать их работоспособность;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информации;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обеспечивать создание информационных систем и сетей на основе информационных потребностей пользователей;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8132E">
        <w:rPr>
          <w:rFonts w:ascii="Times New Roman" w:hAnsi="Times New Roman"/>
          <w:b/>
          <w:i/>
          <w:sz w:val="24"/>
          <w:szCs w:val="24"/>
        </w:rPr>
        <w:t>знать: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основы автоматического управления;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правила эксплуатации электронного оборудования и систем автоматического управления;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 xml:space="preserve">    назначение электронного оборудования и систем автоматического управления.</w:t>
      </w:r>
    </w:p>
    <w:p w:rsidR="00B8132E" w:rsidRP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132E" w:rsidRDefault="00B8132E" w:rsidP="00B8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132E" w:rsidRDefault="00B8132E" w:rsidP="00B813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результате освоения учебной дисциплины обучающийся должен обладать соответствующими профессиональными компетенциями:</w:t>
      </w:r>
    </w:p>
    <w:tbl>
      <w:tblPr>
        <w:tblpPr w:leftFromText="180" w:rightFromText="180" w:bottomFromText="200" w:vertAnchor="text" w:horzAnchor="margin" w:tblpXSpec="right" w:tblpY="142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911"/>
      </w:tblGrid>
      <w:tr w:rsidR="00B8132E" w:rsidTr="00B8132E">
        <w:trPr>
          <w:trHeight w:val="557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32E">
              <w:rPr>
                <w:rFonts w:ascii="Times New Roman" w:hAnsi="Times New Roman"/>
                <w:sz w:val="28"/>
                <w:szCs w:val="28"/>
              </w:rPr>
              <w:lastRenderedPageBreak/>
              <w:t>ПК 2.1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132E" w:rsidRPr="00B8132E" w:rsidRDefault="00B8132E" w:rsidP="00B8132E">
            <w:pPr>
              <w:pStyle w:val="2"/>
              <w:ind w:left="0" w:firstLine="0"/>
              <w:jc w:val="both"/>
              <w:rPr>
                <w:sz w:val="28"/>
                <w:szCs w:val="28"/>
              </w:rPr>
            </w:pPr>
            <w:r w:rsidRPr="00B8132E">
              <w:rPr>
                <w:sz w:val="28"/>
                <w:szCs w:val="28"/>
              </w:rPr>
              <w:t>Вы</w:t>
            </w:r>
            <w:r w:rsidRPr="00B8132E">
              <w:rPr>
                <w:bCs/>
                <w:sz w:val="28"/>
                <w:szCs w:val="28"/>
              </w:rPr>
              <w:t xml:space="preserve">полнять работы по эксплуатации электронного оборудования и </w:t>
            </w:r>
            <w:r w:rsidRPr="00B8132E">
              <w:rPr>
                <w:sz w:val="28"/>
                <w:szCs w:val="28"/>
              </w:rPr>
              <w:t>систем автоматического управления с учетом специфики технологического процесса.</w:t>
            </w:r>
          </w:p>
        </w:tc>
      </w:tr>
      <w:tr w:rsidR="00B8132E" w:rsidTr="00B8132E">
        <w:trPr>
          <w:trHeight w:val="300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32E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132E" w:rsidRPr="00B8132E" w:rsidRDefault="00B8132E" w:rsidP="00B8132E">
            <w:pPr>
              <w:pStyle w:val="2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8132E">
              <w:rPr>
                <w:bCs/>
                <w:sz w:val="28"/>
                <w:szCs w:val="28"/>
              </w:rPr>
              <w:t>Контролировать и анализировать функционирование параметров систем в процессе эксплуатации.</w:t>
            </w:r>
          </w:p>
        </w:tc>
      </w:tr>
      <w:tr w:rsidR="00B8132E" w:rsidTr="00B8132E">
        <w:trPr>
          <w:trHeight w:val="405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32E"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132E" w:rsidRPr="00B73E3F" w:rsidRDefault="00B8132E" w:rsidP="00B73E3F">
            <w:pPr>
              <w:pStyle w:val="2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8132E">
              <w:rPr>
                <w:bCs/>
                <w:sz w:val="28"/>
                <w:szCs w:val="28"/>
              </w:rPr>
              <w:t>Снимать и анализировать показания приборов.</w:t>
            </w:r>
          </w:p>
        </w:tc>
      </w:tr>
      <w:tr w:rsidR="00B8132E" w:rsidTr="00B8132E">
        <w:trPr>
          <w:trHeight w:val="600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132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B8132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32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8132E" w:rsidTr="00B8132E">
        <w:trPr>
          <w:trHeight w:val="600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132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B8132E">
              <w:rPr>
                <w:rFonts w:ascii="Times New Roman" w:hAnsi="Times New Roman"/>
                <w:sz w:val="28"/>
                <w:szCs w:val="28"/>
              </w:rPr>
              <w:t xml:space="preserve"> 3 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32E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8132E" w:rsidTr="00B8132E">
        <w:trPr>
          <w:trHeight w:val="280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E" w:rsidRPr="00B8132E" w:rsidRDefault="00B8132E" w:rsidP="00B8132E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B8132E">
              <w:rPr>
                <w:sz w:val="28"/>
                <w:szCs w:val="28"/>
              </w:rPr>
              <w:t>ОК</w:t>
            </w:r>
            <w:proofErr w:type="gramEnd"/>
            <w:r w:rsidRPr="00B8132E">
              <w:rPr>
                <w:sz w:val="28"/>
                <w:szCs w:val="28"/>
              </w:rPr>
              <w:t xml:space="preserve"> 4.  </w:t>
            </w:r>
          </w:p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32E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8132E" w:rsidTr="00B8132E">
        <w:trPr>
          <w:trHeight w:val="635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E" w:rsidRPr="00B8132E" w:rsidRDefault="00B8132E" w:rsidP="00B8132E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B8132E">
              <w:rPr>
                <w:sz w:val="28"/>
                <w:szCs w:val="28"/>
              </w:rPr>
              <w:t>ОК</w:t>
            </w:r>
            <w:proofErr w:type="gramEnd"/>
            <w:r w:rsidRPr="00B8132E">
              <w:rPr>
                <w:sz w:val="28"/>
                <w:szCs w:val="28"/>
              </w:rPr>
              <w:t> 5.</w:t>
            </w:r>
          </w:p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32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8132E" w:rsidTr="00B8132E">
        <w:trPr>
          <w:trHeight w:val="635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E" w:rsidRPr="00B8132E" w:rsidRDefault="00B8132E" w:rsidP="00B8132E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B8132E">
              <w:rPr>
                <w:sz w:val="28"/>
                <w:szCs w:val="28"/>
              </w:rPr>
              <w:t>ОК</w:t>
            </w:r>
            <w:proofErr w:type="gramEnd"/>
            <w:r w:rsidRPr="00B8132E">
              <w:rPr>
                <w:sz w:val="28"/>
                <w:szCs w:val="28"/>
              </w:rPr>
              <w:t> 6. </w:t>
            </w:r>
          </w:p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32E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B8132E" w:rsidTr="00B8132E">
        <w:trPr>
          <w:trHeight w:val="635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E" w:rsidRPr="00B8132E" w:rsidRDefault="00B8132E" w:rsidP="00B8132E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B8132E">
              <w:rPr>
                <w:sz w:val="28"/>
                <w:szCs w:val="28"/>
              </w:rPr>
              <w:t>ОК</w:t>
            </w:r>
            <w:proofErr w:type="gramEnd"/>
            <w:r w:rsidRPr="00B8132E">
              <w:rPr>
                <w:sz w:val="28"/>
                <w:szCs w:val="28"/>
              </w:rPr>
              <w:t> 7. </w:t>
            </w:r>
          </w:p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132E" w:rsidRPr="00B8132E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32E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8132E" w:rsidTr="00B8132E">
        <w:trPr>
          <w:trHeight w:val="930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E" w:rsidRPr="00B8132E" w:rsidRDefault="00B8132E" w:rsidP="00B8132E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B8132E">
              <w:rPr>
                <w:sz w:val="28"/>
                <w:szCs w:val="28"/>
              </w:rPr>
              <w:t>ОК</w:t>
            </w:r>
            <w:proofErr w:type="gramEnd"/>
            <w:r w:rsidRPr="00B8132E">
              <w:rPr>
                <w:sz w:val="28"/>
                <w:szCs w:val="28"/>
              </w:rPr>
              <w:t xml:space="preserve"> 8.  </w:t>
            </w:r>
          </w:p>
          <w:p w:rsidR="00B8132E" w:rsidRPr="00B8132E" w:rsidRDefault="00B8132E" w:rsidP="00B8132E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132E" w:rsidRPr="00B73E3F" w:rsidRDefault="00B8132E" w:rsidP="00B81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3F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8132E" w:rsidTr="00B8132E">
        <w:trPr>
          <w:trHeight w:val="635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E" w:rsidRDefault="00B8132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9.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132E" w:rsidRPr="00B73E3F" w:rsidRDefault="00B813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3E3F">
              <w:rPr>
                <w:rFonts w:ascii="Times New Roman" w:hAnsi="Times New Roman"/>
                <w:sz w:val="28"/>
                <w:szCs w:val="28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1AF2" w:rsidRDefault="005C1AF2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1AF2" w:rsidRDefault="005C1AF2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1AF2" w:rsidRDefault="005C1AF2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1AF2" w:rsidRDefault="005C1AF2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84A" w:rsidRDefault="00EB784A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Тематический план </w:t>
      </w:r>
    </w:p>
    <w:tbl>
      <w:tblPr>
        <w:tblStyle w:val="a6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394"/>
        <w:gridCol w:w="1986"/>
        <w:gridCol w:w="1985"/>
        <w:gridCol w:w="1412"/>
      </w:tblGrid>
      <w:tr w:rsidR="00EB784A" w:rsidRPr="00EB784A" w:rsidTr="00EB784A">
        <w:trPr>
          <w:trHeight w:val="262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32E" w:rsidRPr="00EB784A" w:rsidRDefault="00B8132E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32E" w:rsidRPr="00EB784A" w:rsidRDefault="00B8132E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 и разделов</w:t>
            </w:r>
          </w:p>
        </w:tc>
        <w:tc>
          <w:tcPr>
            <w:tcW w:w="5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32E" w:rsidRPr="00EB784A" w:rsidRDefault="00B8132E" w:rsidP="00EB7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по заочной форме обучения</w:t>
            </w:r>
          </w:p>
        </w:tc>
      </w:tr>
      <w:tr w:rsidR="00EB784A" w:rsidRPr="00EB784A" w:rsidTr="00EB784A">
        <w:trPr>
          <w:trHeight w:val="14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32E" w:rsidRPr="00EB784A" w:rsidRDefault="00B8132E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32E" w:rsidRPr="00EB784A" w:rsidRDefault="00B8132E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32E" w:rsidRPr="00EB784A" w:rsidRDefault="00B8132E" w:rsidP="00EB7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32E" w:rsidRPr="00EB784A" w:rsidRDefault="00B8132E" w:rsidP="00EB78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32E" w:rsidRPr="00EB784A" w:rsidRDefault="00B8132E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практические работы</w:t>
            </w:r>
          </w:p>
        </w:tc>
      </w:tr>
      <w:tr w:rsidR="00EB784A" w:rsidRPr="00EB784A" w:rsidTr="00EB784A">
        <w:trPr>
          <w:trHeight w:val="67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132E" w:rsidRPr="00EB784A" w:rsidRDefault="00B8132E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8132E" w:rsidRPr="00EB784A" w:rsidRDefault="00B8132E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3E3F" w:rsidRPr="00EB784A" w:rsidRDefault="00B8132E" w:rsidP="00EB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  <w:r w:rsidR="00B73E3F" w:rsidRPr="00EB78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B73E3F" w:rsidRPr="00EB784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автоматического управления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97CDB" w:rsidRPr="00EB784A" w:rsidRDefault="00797CDB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784A" w:rsidRDefault="00EB784A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132E" w:rsidRPr="00EB784A" w:rsidRDefault="00EB784A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B8132E" w:rsidRPr="00EB784A" w:rsidRDefault="00B8132E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7CDB" w:rsidRPr="00EB784A" w:rsidRDefault="00797CDB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784A" w:rsidRDefault="00EB784A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132E" w:rsidRPr="00EB784A" w:rsidRDefault="00EB784A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B8132E" w:rsidRPr="00EB784A" w:rsidRDefault="00B8132E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7CDB" w:rsidRPr="00EB784A" w:rsidRDefault="00797CDB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84A" w:rsidRPr="00EB784A" w:rsidTr="00EB784A">
        <w:trPr>
          <w:trHeight w:val="130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784A" w:rsidRPr="00EB784A" w:rsidRDefault="00EB784A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784A" w:rsidRPr="00EB784A" w:rsidRDefault="00EB784A" w:rsidP="00EB78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1.2. </w:t>
            </w:r>
            <w:r w:rsidRPr="00EB784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эксплуатации электронного оборудования и систем автоматического управления.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84A" w:rsidRPr="00EB784A" w:rsidTr="00EB784A">
        <w:trPr>
          <w:trHeight w:val="1253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84A" w:rsidRPr="00EB784A" w:rsidRDefault="00EB784A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84A" w:rsidRPr="00EB784A" w:rsidRDefault="00EB784A" w:rsidP="00EB78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1.3. </w:t>
            </w:r>
            <w:r w:rsidRPr="00EB784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Назначение </w:t>
            </w: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электронного оборудования и систем автоматического 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84A" w:rsidRPr="00EB784A" w:rsidRDefault="00EB784A" w:rsidP="00EB78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B784A" w:rsidRPr="00EB784A" w:rsidTr="00EB784A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32E" w:rsidRPr="00EB784A" w:rsidRDefault="00B8132E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E" w:rsidRPr="00EB784A" w:rsidRDefault="00EB784A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E" w:rsidRPr="00EB784A" w:rsidRDefault="00EB784A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132E" w:rsidRPr="00EB784A" w:rsidRDefault="00EB784A" w:rsidP="00EB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84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B8132E" w:rsidRDefault="00B8132E" w:rsidP="00B81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Учебное задание</w:t>
      </w:r>
    </w:p>
    <w:p w:rsidR="00B8132E" w:rsidRDefault="00B8132E" w:rsidP="00B813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1.1. </w:t>
      </w:r>
      <w:r w:rsidR="00797CDB" w:rsidRPr="00797CDB">
        <w:rPr>
          <w:rFonts w:ascii="Times New Roman" w:hAnsi="Times New Roman"/>
          <w:b/>
          <w:bCs/>
          <w:sz w:val="24"/>
          <w:szCs w:val="24"/>
        </w:rPr>
        <w:t>Основы автоматического управления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97CDB" w:rsidRPr="00797CDB" w:rsidRDefault="00797CDB" w:rsidP="00797C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7CDB">
        <w:rPr>
          <w:rFonts w:ascii="Times New Roman" w:hAnsi="Times New Roman"/>
          <w:sz w:val="24"/>
          <w:szCs w:val="24"/>
        </w:rPr>
        <w:t>Тенденции развития и этапы автоматизации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7CDB">
        <w:rPr>
          <w:rFonts w:ascii="Times New Roman" w:hAnsi="Times New Roman"/>
          <w:sz w:val="24"/>
          <w:szCs w:val="24"/>
        </w:rPr>
        <w:t>Обобщенная модель управления САУ</w:t>
      </w:r>
      <w:r>
        <w:rPr>
          <w:rFonts w:ascii="Times New Roman" w:hAnsi="Times New Roman"/>
          <w:sz w:val="24"/>
          <w:szCs w:val="24"/>
        </w:rPr>
        <w:t>.</w:t>
      </w:r>
      <w:r w:rsidRPr="00797CDB">
        <w:rPr>
          <w:rFonts w:ascii="Times New Roman" w:hAnsi="Times New Roman"/>
          <w:sz w:val="24"/>
          <w:szCs w:val="24"/>
        </w:rPr>
        <w:t xml:space="preserve"> Функции систем автоматического управления</w:t>
      </w:r>
      <w:r>
        <w:rPr>
          <w:rFonts w:ascii="Times New Roman" w:hAnsi="Times New Roman"/>
          <w:sz w:val="24"/>
          <w:szCs w:val="24"/>
        </w:rPr>
        <w:t>.</w:t>
      </w:r>
      <w:r w:rsidRPr="00797CDB">
        <w:t xml:space="preserve"> </w:t>
      </w:r>
      <w:r w:rsidRPr="00797CDB">
        <w:rPr>
          <w:rFonts w:ascii="Times New Roman" w:hAnsi="Times New Roman"/>
          <w:sz w:val="24"/>
          <w:szCs w:val="24"/>
        </w:rPr>
        <w:t>Классификация систем автоматического управления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7CDB">
        <w:rPr>
          <w:rFonts w:ascii="Times New Roman" w:hAnsi="Times New Roman"/>
          <w:sz w:val="24"/>
          <w:szCs w:val="24"/>
        </w:rPr>
        <w:t>Состав систем автоматического управления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7CDB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ы автоматического регулирования. </w:t>
      </w:r>
      <w:r w:rsidRPr="00797CDB">
        <w:rPr>
          <w:rFonts w:ascii="Times New Roman" w:hAnsi="Times New Roman"/>
          <w:sz w:val="24"/>
          <w:szCs w:val="24"/>
        </w:rPr>
        <w:t>Состав систем автоматического 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797CDB">
        <w:t xml:space="preserve"> </w:t>
      </w:r>
      <w:r>
        <w:rPr>
          <w:rFonts w:ascii="Times New Roman" w:hAnsi="Times New Roman"/>
          <w:sz w:val="24"/>
          <w:szCs w:val="24"/>
        </w:rPr>
        <w:t xml:space="preserve">Импульсные регуляторы. </w:t>
      </w:r>
      <w:r w:rsidRPr="00797CDB">
        <w:rPr>
          <w:rFonts w:ascii="Times New Roman" w:hAnsi="Times New Roman"/>
          <w:sz w:val="24"/>
          <w:szCs w:val="24"/>
        </w:rPr>
        <w:t>Импульсные регуляторы</w:t>
      </w:r>
      <w:r>
        <w:rPr>
          <w:rFonts w:ascii="Times New Roman" w:hAnsi="Times New Roman"/>
          <w:sz w:val="24"/>
          <w:szCs w:val="24"/>
        </w:rPr>
        <w:t xml:space="preserve"> с исполнительными механизмами. </w:t>
      </w:r>
      <w:r w:rsidRPr="00797CDB">
        <w:rPr>
          <w:rFonts w:ascii="Times New Roman" w:hAnsi="Times New Roman"/>
          <w:sz w:val="24"/>
          <w:szCs w:val="24"/>
        </w:rPr>
        <w:t>Каскадн</w:t>
      </w:r>
      <w:r>
        <w:rPr>
          <w:rFonts w:ascii="Times New Roman" w:hAnsi="Times New Roman"/>
          <w:sz w:val="24"/>
          <w:szCs w:val="24"/>
        </w:rPr>
        <w:t xml:space="preserve">ое регулирование. </w:t>
      </w:r>
      <w:r w:rsidRPr="00797CDB">
        <w:rPr>
          <w:rFonts w:ascii="Times New Roman" w:hAnsi="Times New Roman"/>
          <w:sz w:val="24"/>
          <w:szCs w:val="24"/>
        </w:rPr>
        <w:t>Расчет параметров настро</w:t>
      </w:r>
      <w:r>
        <w:rPr>
          <w:rFonts w:ascii="Times New Roman" w:hAnsi="Times New Roman"/>
          <w:sz w:val="24"/>
          <w:szCs w:val="24"/>
        </w:rPr>
        <w:t xml:space="preserve">йки автоматических регуляторов. </w:t>
      </w:r>
      <w:r w:rsidRPr="00797CDB">
        <w:rPr>
          <w:rFonts w:ascii="Times New Roman" w:hAnsi="Times New Roman"/>
          <w:sz w:val="24"/>
          <w:szCs w:val="24"/>
        </w:rPr>
        <w:t>Настройки регу</w:t>
      </w:r>
      <w:r>
        <w:rPr>
          <w:rFonts w:ascii="Times New Roman" w:hAnsi="Times New Roman"/>
          <w:sz w:val="24"/>
          <w:szCs w:val="24"/>
        </w:rPr>
        <w:t xml:space="preserve">ляторов на технический оптимум. </w:t>
      </w:r>
      <w:r w:rsidRPr="00797CDB">
        <w:rPr>
          <w:rFonts w:ascii="Times New Roman" w:hAnsi="Times New Roman"/>
          <w:sz w:val="24"/>
          <w:szCs w:val="24"/>
        </w:rPr>
        <w:t>Настройки регуляторов на симметричный оптимум</w:t>
      </w:r>
      <w:r>
        <w:rPr>
          <w:rFonts w:ascii="Times New Roman" w:hAnsi="Times New Roman"/>
          <w:sz w:val="24"/>
          <w:szCs w:val="24"/>
        </w:rPr>
        <w:t>.</w:t>
      </w:r>
    </w:p>
    <w:p w:rsidR="00797CDB" w:rsidRDefault="00797CDB" w:rsidP="00B813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7CDB" w:rsidRPr="00797CDB" w:rsidRDefault="00B8132E" w:rsidP="00797CD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Вопросы для самоконтроля</w:t>
      </w:r>
    </w:p>
    <w:p w:rsidR="00B8132E" w:rsidRDefault="00797CDB" w:rsidP="00B813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развития автоматизации</w:t>
      </w:r>
      <w:r w:rsidR="00B8132E">
        <w:rPr>
          <w:rFonts w:ascii="Times New Roman" w:hAnsi="Times New Roman"/>
          <w:sz w:val="24"/>
          <w:szCs w:val="24"/>
        </w:rPr>
        <w:t>.</w:t>
      </w:r>
    </w:p>
    <w:p w:rsidR="00B8132E" w:rsidRDefault="00797CDB" w:rsidP="00B813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САУ.</w:t>
      </w:r>
    </w:p>
    <w:p w:rsidR="00B8132E" w:rsidRDefault="00797CDB" w:rsidP="00B813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каких блоков состоит система автоматическо</w:t>
      </w:r>
      <w:r w:rsidRPr="00797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регулирования?</w:t>
      </w:r>
    </w:p>
    <w:p w:rsidR="00B8132E" w:rsidRDefault="00797CDB" w:rsidP="00B813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регулирования.</w:t>
      </w:r>
    </w:p>
    <w:p w:rsidR="00B8132E" w:rsidRDefault="00B8132E" w:rsidP="00B813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</w:t>
      </w:r>
      <w:r w:rsidR="00797CDB">
        <w:rPr>
          <w:rFonts w:ascii="Times New Roman" w:hAnsi="Times New Roman"/>
          <w:sz w:val="24"/>
          <w:szCs w:val="24"/>
        </w:rPr>
        <w:t>настройки регуляторов.</w:t>
      </w:r>
    </w:p>
    <w:p w:rsidR="00D773C6" w:rsidRPr="00D773C6" w:rsidRDefault="00D773C6" w:rsidP="00B813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автоматического регулир</w:t>
      </w:r>
      <w:r>
        <w:rPr>
          <w:rFonts w:ascii="Times New Roman" w:hAnsi="Times New Roman"/>
          <w:bCs/>
          <w:sz w:val="24"/>
          <w:szCs w:val="24"/>
        </w:rPr>
        <w:t>о</w:t>
      </w:r>
      <w:r w:rsidRPr="00D773C6">
        <w:rPr>
          <w:rFonts w:ascii="Times New Roman" w:hAnsi="Times New Roman"/>
          <w:bCs/>
          <w:sz w:val="24"/>
          <w:szCs w:val="24"/>
        </w:rPr>
        <w:t>вания.</w:t>
      </w:r>
    </w:p>
    <w:p w:rsidR="00D773C6" w:rsidRPr="00D773C6" w:rsidRDefault="00D773C6" w:rsidP="00D773C6">
      <w:pPr>
        <w:pStyle w:val="a5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EB784A" w:rsidRDefault="00EB784A" w:rsidP="00B813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84A" w:rsidRDefault="00EB784A" w:rsidP="00B813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32E" w:rsidRDefault="00B8132E" w:rsidP="00B813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1.2.</w:t>
      </w:r>
    </w:p>
    <w:p w:rsidR="00D773C6" w:rsidRDefault="00D773C6" w:rsidP="00D773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773C6">
        <w:rPr>
          <w:rFonts w:ascii="Times New Roman" w:hAnsi="Times New Roman"/>
          <w:b/>
          <w:bCs/>
          <w:sz w:val="24"/>
          <w:szCs w:val="24"/>
        </w:rPr>
        <w:t>Правила эксплуатации электронного оборудования и систем автоматического управления.</w:t>
      </w:r>
    </w:p>
    <w:p w:rsidR="00D773C6" w:rsidRDefault="00D773C6" w:rsidP="00D773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3C6">
        <w:rPr>
          <w:rFonts w:ascii="Times New Roman" w:hAnsi="Times New Roman"/>
          <w:sz w:val="24"/>
          <w:szCs w:val="24"/>
        </w:rPr>
        <w:t>Функ</w:t>
      </w:r>
      <w:r>
        <w:rPr>
          <w:rFonts w:ascii="Times New Roman" w:hAnsi="Times New Roman"/>
          <w:sz w:val="24"/>
          <w:szCs w:val="24"/>
        </w:rPr>
        <w:t xml:space="preserve">циональные схемы автоматизации. </w:t>
      </w:r>
      <w:r w:rsidRPr="00D773C6">
        <w:rPr>
          <w:rFonts w:ascii="Times New Roman" w:hAnsi="Times New Roman"/>
          <w:sz w:val="24"/>
          <w:szCs w:val="24"/>
        </w:rPr>
        <w:t>Позиционные обозначения технических средств автоматизации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73C6">
        <w:rPr>
          <w:rFonts w:ascii="Times New Roman" w:hAnsi="Times New Roman"/>
          <w:sz w:val="24"/>
          <w:szCs w:val="24"/>
        </w:rPr>
        <w:t>Построение функциональных схем автоматизации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73C6">
        <w:rPr>
          <w:rFonts w:ascii="Times New Roman" w:hAnsi="Times New Roman"/>
          <w:sz w:val="24"/>
          <w:szCs w:val="24"/>
        </w:rPr>
        <w:t>Принципиаль</w:t>
      </w:r>
      <w:r>
        <w:rPr>
          <w:rFonts w:ascii="Times New Roman" w:hAnsi="Times New Roman"/>
          <w:sz w:val="24"/>
          <w:szCs w:val="24"/>
        </w:rPr>
        <w:t xml:space="preserve">ные схемы систем автоматизации. </w:t>
      </w:r>
      <w:r w:rsidRPr="00D773C6">
        <w:rPr>
          <w:rFonts w:ascii="Times New Roman" w:hAnsi="Times New Roman"/>
          <w:sz w:val="24"/>
          <w:szCs w:val="24"/>
        </w:rPr>
        <w:t xml:space="preserve">Устройства </w:t>
      </w:r>
      <w:proofErr w:type="spellStart"/>
      <w:r w:rsidRPr="00D773C6">
        <w:rPr>
          <w:rFonts w:ascii="Times New Roman" w:hAnsi="Times New Roman"/>
          <w:sz w:val="24"/>
          <w:szCs w:val="24"/>
        </w:rPr>
        <w:t>электроавтоматики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773C6">
        <w:rPr>
          <w:rFonts w:ascii="Times New Roman" w:hAnsi="Times New Roman"/>
          <w:sz w:val="24"/>
          <w:szCs w:val="24"/>
        </w:rPr>
        <w:t>Основные технические характеристики электрических технических средств автоматизации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73C6">
        <w:rPr>
          <w:rFonts w:ascii="Times New Roman" w:hAnsi="Times New Roman"/>
          <w:sz w:val="24"/>
          <w:szCs w:val="24"/>
        </w:rPr>
        <w:t xml:space="preserve">Основы теории нагрева устройств </w:t>
      </w:r>
      <w:proofErr w:type="spellStart"/>
      <w:r w:rsidRPr="00D773C6">
        <w:rPr>
          <w:rFonts w:ascii="Times New Roman" w:hAnsi="Times New Roman"/>
          <w:sz w:val="24"/>
          <w:szCs w:val="24"/>
        </w:rPr>
        <w:t>электроавтоматики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773C6">
        <w:rPr>
          <w:rFonts w:ascii="Times New Roman" w:hAnsi="Times New Roman"/>
          <w:sz w:val="24"/>
          <w:szCs w:val="24"/>
        </w:rPr>
        <w:t>Расчет магнитных</w:t>
      </w:r>
      <w:r>
        <w:rPr>
          <w:rFonts w:ascii="Times New Roman" w:hAnsi="Times New Roman"/>
          <w:sz w:val="24"/>
          <w:szCs w:val="24"/>
        </w:rPr>
        <w:t xml:space="preserve"> цепей в электромагнитах. </w:t>
      </w:r>
      <w:r w:rsidRPr="00D773C6">
        <w:rPr>
          <w:rFonts w:ascii="Times New Roman" w:hAnsi="Times New Roman"/>
          <w:sz w:val="24"/>
          <w:szCs w:val="24"/>
        </w:rPr>
        <w:t>Определение магнитных сопротивлений воздушных зазоров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73C6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лектромагниты переменного тока. </w:t>
      </w:r>
      <w:r w:rsidRPr="00D773C6">
        <w:rPr>
          <w:rFonts w:ascii="Times New Roman" w:hAnsi="Times New Roman"/>
          <w:sz w:val="24"/>
          <w:szCs w:val="24"/>
        </w:rPr>
        <w:t xml:space="preserve">Коммутационные устройства </w:t>
      </w:r>
      <w:proofErr w:type="spellStart"/>
      <w:r w:rsidRPr="00D773C6">
        <w:rPr>
          <w:rFonts w:ascii="Times New Roman" w:hAnsi="Times New Roman"/>
          <w:sz w:val="24"/>
          <w:szCs w:val="24"/>
        </w:rPr>
        <w:t>электроавтоматики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773C6">
        <w:rPr>
          <w:rFonts w:ascii="Times New Roman" w:hAnsi="Times New Roman"/>
          <w:sz w:val="24"/>
          <w:szCs w:val="24"/>
        </w:rPr>
        <w:t xml:space="preserve">Контакторы, </w:t>
      </w:r>
      <w:r w:rsidRPr="00D773C6">
        <w:rPr>
          <w:rFonts w:ascii="Times New Roman" w:hAnsi="Times New Roman"/>
          <w:sz w:val="24"/>
          <w:szCs w:val="24"/>
        </w:rPr>
        <w:lastRenderedPageBreak/>
        <w:t>магнитные пускатели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73C6">
        <w:rPr>
          <w:rFonts w:ascii="Times New Roman" w:hAnsi="Times New Roman"/>
          <w:sz w:val="24"/>
          <w:szCs w:val="24"/>
        </w:rPr>
        <w:t>Бесконтактные силовые коммутационные устройства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73C6">
        <w:rPr>
          <w:rFonts w:ascii="Times New Roman" w:hAnsi="Times New Roman"/>
          <w:sz w:val="24"/>
          <w:szCs w:val="24"/>
        </w:rPr>
        <w:t>Электромагнитные</w:t>
      </w:r>
      <w:r>
        <w:rPr>
          <w:rFonts w:ascii="Times New Roman" w:hAnsi="Times New Roman"/>
          <w:sz w:val="24"/>
          <w:szCs w:val="24"/>
        </w:rPr>
        <w:t xml:space="preserve"> реле. </w:t>
      </w:r>
      <w:proofErr w:type="spellStart"/>
      <w:r>
        <w:rPr>
          <w:rFonts w:ascii="Times New Roman" w:hAnsi="Times New Roman"/>
          <w:sz w:val="24"/>
          <w:szCs w:val="24"/>
        </w:rPr>
        <w:t>Герконовые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реле. Тепловое реле. </w:t>
      </w:r>
      <w:r w:rsidRPr="00D773C6">
        <w:rPr>
          <w:rFonts w:ascii="Times New Roman" w:hAnsi="Times New Roman"/>
          <w:sz w:val="24"/>
          <w:szCs w:val="24"/>
        </w:rPr>
        <w:t>Токовое реле</w:t>
      </w:r>
      <w:r>
        <w:rPr>
          <w:rFonts w:ascii="Times New Roman" w:hAnsi="Times New Roman"/>
          <w:sz w:val="24"/>
          <w:szCs w:val="24"/>
        </w:rPr>
        <w:t xml:space="preserve">. Автоматические выключатели. </w:t>
      </w:r>
      <w:r w:rsidRPr="00D773C6">
        <w:rPr>
          <w:rFonts w:ascii="Times New Roman" w:hAnsi="Times New Roman"/>
          <w:sz w:val="24"/>
          <w:szCs w:val="24"/>
        </w:rPr>
        <w:t>Базовая электрическая схема системы управления трехфазным асинхронным электродвигателем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73C6">
        <w:rPr>
          <w:rFonts w:ascii="Times New Roman" w:hAnsi="Times New Roman"/>
          <w:sz w:val="24"/>
          <w:szCs w:val="24"/>
        </w:rPr>
        <w:t>Реверсивная электрическая схема системы управления трехфазным асинхронным электродвигателем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73C6">
        <w:rPr>
          <w:rFonts w:ascii="Times New Roman" w:hAnsi="Times New Roman"/>
          <w:sz w:val="24"/>
          <w:szCs w:val="24"/>
        </w:rPr>
        <w:t>Устройства защитного отключения</w:t>
      </w:r>
      <w:r>
        <w:rPr>
          <w:rFonts w:ascii="Times New Roman" w:hAnsi="Times New Roman"/>
          <w:sz w:val="24"/>
          <w:szCs w:val="24"/>
        </w:rPr>
        <w:t>.</w:t>
      </w:r>
    </w:p>
    <w:p w:rsidR="00B8132E" w:rsidRDefault="00B8132E" w:rsidP="00B813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Вопросы для самоконтроля</w:t>
      </w:r>
    </w:p>
    <w:p w:rsidR="00D773C6" w:rsidRDefault="00D773C6" w:rsidP="00D773C6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73C6">
        <w:rPr>
          <w:rFonts w:ascii="Times New Roman" w:hAnsi="Times New Roman"/>
          <w:sz w:val="24"/>
          <w:szCs w:val="24"/>
        </w:rPr>
        <w:t xml:space="preserve">Позиционные обозначения технических средств автоматизации. </w:t>
      </w:r>
    </w:p>
    <w:p w:rsidR="00D773C6" w:rsidRDefault="00D773C6" w:rsidP="00D773C6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73C6">
        <w:rPr>
          <w:rFonts w:ascii="Times New Roman" w:hAnsi="Times New Roman"/>
          <w:sz w:val="24"/>
          <w:szCs w:val="24"/>
        </w:rPr>
        <w:t>Построение функциональных схем автоматизации.</w:t>
      </w:r>
    </w:p>
    <w:p w:rsidR="00B8132E" w:rsidRDefault="00D773C6" w:rsidP="00D773C6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73C6">
        <w:rPr>
          <w:rFonts w:ascii="Times New Roman" w:hAnsi="Times New Roman"/>
          <w:sz w:val="24"/>
          <w:szCs w:val="24"/>
        </w:rPr>
        <w:t>Принципиальные схемы систем автоматизации.</w:t>
      </w:r>
    </w:p>
    <w:p w:rsidR="00D773C6" w:rsidRDefault="00D773C6" w:rsidP="00D773C6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характеристики средств автоматизации.</w:t>
      </w:r>
    </w:p>
    <w:p w:rsidR="00D773C6" w:rsidRDefault="00D773C6" w:rsidP="00D773C6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реле.</w:t>
      </w:r>
    </w:p>
    <w:p w:rsidR="00D773C6" w:rsidRDefault="00D773C6" w:rsidP="00D773C6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работы реле.</w:t>
      </w:r>
    </w:p>
    <w:p w:rsidR="00D773C6" w:rsidRDefault="00D773C6" w:rsidP="00D773C6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73C6">
        <w:rPr>
          <w:rFonts w:ascii="Times New Roman" w:hAnsi="Times New Roman"/>
          <w:sz w:val="24"/>
          <w:szCs w:val="24"/>
        </w:rPr>
        <w:t xml:space="preserve">Схемы управления трехфазным асинхронным электродвигателем. </w:t>
      </w:r>
    </w:p>
    <w:p w:rsidR="00D773C6" w:rsidRDefault="00D773C6" w:rsidP="00D773C6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73C6">
        <w:rPr>
          <w:rFonts w:ascii="Times New Roman" w:hAnsi="Times New Roman"/>
          <w:sz w:val="24"/>
          <w:szCs w:val="24"/>
        </w:rPr>
        <w:t xml:space="preserve">Реверсивная электрическая схема системы управления трехфазным асинхронным электродвигателем. </w:t>
      </w:r>
    </w:p>
    <w:p w:rsidR="00935998" w:rsidRDefault="00D773C6" w:rsidP="00935998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73C6">
        <w:rPr>
          <w:rFonts w:ascii="Times New Roman" w:hAnsi="Times New Roman"/>
          <w:sz w:val="24"/>
          <w:szCs w:val="24"/>
        </w:rPr>
        <w:t>Устройства защитного отключения.</w:t>
      </w:r>
    </w:p>
    <w:p w:rsidR="00935998" w:rsidRDefault="00935998" w:rsidP="00935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998" w:rsidRDefault="00935998" w:rsidP="00935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998">
        <w:rPr>
          <w:rFonts w:ascii="Times New Roman" w:hAnsi="Times New Roman"/>
          <w:b/>
          <w:sz w:val="24"/>
          <w:szCs w:val="24"/>
        </w:rPr>
        <w:t xml:space="preserve">Тема 1.3. </w:t>
      </w:r>
    </w:p>
    <w:p w:rsidR="00935998" w:rsidRDefault="00935998" w:rsidP="00935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998">
        <w:rPr>
          <w:rFonts w:ascii="Times New Roman" w:hAnsi="Times New Roman"/>
          <w:b/>
          <w:sz w:val="24"/>
          <w:szCs w:val="24"/>
        </w:rPr>
        <w:t>Назначение электронного оборудования и систем автоматического управления</w:t>
      </w:r>
    </w:p>
    <w:p w:rsidR="00935998" w:rsidRPr="00935998" w:rsidRDefault="00DC5F8A" w:rsidP="00D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F8A">
        <w:rPr>
          <w:rFonts w:ascii="Times New Roman" w:hAnsi="Times New Roman"/>
          <w:sz w:val="24"/>
          <w:szCs w:val="24"/>
        </w:rPr>
        <w:t>Особеннос</w:t>
      </w:r>
      <w:r>
        <w:rPr>
          <w:rFonts w:ascii="Times New Roman" w:hAnsi="Times New Roman"/>
          <w:sz w:val="24"/>
          <w:szCs w:val="24"/>
        </w:rPr>
        <w:t xml:space="preserve">ти ПЛК как устройств управления. Состав рабочего цикла ПЛК. Программирование ПЛК. </w:t>
      </w:r>
      <w:r w:rsidRPr="00DC5F8A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области оперативной памяти ПЛК. </w:t>
      </w:r>
      <w:r w:rsidRPr="00DC5F8A">
        <w:rPr>
          <w:rFonts w:ascii="Times New Roman" w:hAnsi="Times New Roman"/>
          <w:sz w:val="24"/>
          <w:szCs w:val="24"/>
        </w:rPr>
        <w:t>Инструкции задания т</w:t>
      </w:r>
      <w:r>
        <w:rPr>
          <w:rFonts w:ascii="Times New Roman" w:hAnsi="Times New Roman"/>
          <w:sz w:val="24"/>
          <w:szCs w:val="24"/>
        </w:rPr>
        <w:t xml:space="preserve">аймеров и счетчиков. Инструкции пословной обработки. </w:t>
      </w:r>
      <w:r w:rsidRPr="00DC5F8A">
        <w:rPr>
          <w:rFonts w:ascii="Times New Roman" w:hAnsi="Times New Roman"/>
          <w:sz w:val="24"/>
          <w:szCs w:val="24"/>
        </w:rPr>
        <w:t>Инстр</w:t>
      </w:r>
      <w:r>
        <w:rPr>
          <w:rFonts w:ascii="Times New Roman" w:hAnsi="Times New Roman"/>
          <w:sz w:val="24"/>
          <w:szCs w:val="24"/>
        </w:rPr>
        <w:t xml:space="preserve">укции структурирования программ. </w:t>
      </w:r>
      <w:r w:rsidRPr="00DC5F8A">
        <w:rPr>
          <w:rFonts w:ascii="Times New Roman" w:hAnsi="Times New Roman"/>
          <w:sz w:val="24"/>
          <w:szCs w:val="24"/>
        </w:rPr>
        <w:t xml:space="preserve">Основы программирования ПЛК на языке </w:t>
      </w:r>
      <w:r>
        <w:rPr>
          <w:rFonts w:ascii="Times New Roman" w:hAnsi="Times New Roman"/>
          <w:sz w:val="24"/>
          <w:szCs w:val="24"/>
        </w:rPr>
        <w:t xml:space="preserve">функционально-блоковых диаграмм. </w:t>
      </w:r>
      <w:r w:rsidRPr="00DC5F8A">
        <w:rPr>
          <w:rFonts w:ascii="Times New Roman" w:hAnsi="Times New Roman"/>
          <w:sz w:val="24"/>
          <w:szCs w:val="24"/>
        </w:rPr>
        <w:t>Виртуальная структура контроллера</w:t>
      </w:r>
      <w:r>
        <w:rPr>
          <w:rFonts w:ascii="Times New Roman" w:hAnsi="Times New Roman"/>
          <w:sz w:val="24"/>
          <w:szCs w:val="24"/>
        </w:rPr>
        <w:t>.</w:t>
      </w:r>
    </w:p>
    <w:p w:rsidR="00D773C6" w:rsidRDefault="00DC5F8A" w:rsidP="00B8132E">
      <w:pPr>
        <w:pStyle w:val="a5"/>
        <w:spacing w:after="0" w:line="240" w:lineRule="auto"/>
        <w:ind w:left="1069"/>
        <w:jc w:val="center"/>
        <w:rPr>
          <w:rFonts w:ascii="Times New Roman" w:hAnsi="Times New Roman"/>
          <w:i/>
          <w:sz w:val="24"/>
          <w:szCs w:val="24"/>
        </w:rPr>
      </w:pPr>
      <w:r w:rsidRPr="00DC5F8A">
        <w:rPr>
          <w:rFonts w:ascii="Times New Roman" w:hAnsi="Times New Roman"/>
          <w:i/>
          <w:sz w:val="24"/>
          <w:szCs w:val="24"/>
        </w:rPr>
        <w:t>Вопросы для самоконтроля</w:t>
      </w:r>
    </w:p>
    <w:p w:rsidR="00DC5F8A" w:rsidRDefault="00DC5F8A" w:rsidP="00DC5F8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работы контроллера.</w:t>
      </w:r>
    </w:p>
    <w:p w:rsidR="00DC5F8A" w:rsidRDefault="00DC5F8A" w:rsidP="00DC5F8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Программирование контроллера.</w:t>
      </w:r>
    </w:p>
    <w:p w:rsidR="00DC5F8A" w:rsidRDefault="00DC5F8A" w:rsidP="00DC5F8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Память контроллера.</w:t>
      </w:r>
    </w:p>
    <w:p w:rsidR="00DC5F8A" w:rsidRDefault="00DC5F8A" w:rsidP="00DC5F8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Структурирование программ.</w:t>
      </w:r>
    </w:p>
    <w:p w:rsidR="00DC5F8A" w:rsidRPr="00DC5F8A" w:rsidRDefault="00DC5F8A" w:rsidP="00DC5F8A">
      <w:pPr>
        <w:pStyle w:val="a5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B27540" w:rsidRDefault="00B27540" w:rsidP="00B27540">
      <w:pPr>
        <w:spacing w:after="0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B27540" w:rsidRPr="00B27540" w:rsidRDefault="00B27540" w:rsidP="00B27540">
      <w:pPr>
        <w:spacing w:after="0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B27540">
        <w:rPr>
          <w:rFonts w:ascii="Times New Roman" w:hAnsi="Times New Roman"/>
          <w:b/>
          <w:sz w:val="24"/>
          <w:szCs w:val="28"/>
        </w:rPr>
        <w:t xml:space="preserve">МЕТОДИЧЕСКИЕ УКАЗАНИЯ ПО ВЫПОЛНЕНИЮ </w:t>
      </w:r>
    </w:p>
    <w:p w:rsidR="00B27540" w:rsidRPr="00B27540" w:rsidRDefault="00B27540" w:rsidP="00B27540">
      <w:pPr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B27540">
        <w:rPr>
          <w:rFonts w:ascii="Times New Roman" w:hAnsi="Times New Roman"/>
          <w:b/>
          <w:sz w:val="24"/>
          <w:szCs w:val="28"/>
        </w:rPr>
        <w:t>КОНТРОЛЬНОЙ РАБОТЫ</w:t>
      </w:r>
    </w:p>
    <w:p w:rsidR="00B27540" w:rsidRDefault="00B27540" w:rsidP="00B2754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B27540">
        <w:rPr>
          <w:rFonts w:ascii="Times New Roman" w:hAnsi="Times New Roman"/>
          <w:sz w:val="24"/>
          <w:szCs w:val="28"/>
        </w:rPr>
        <w:t xml:space="preserve">Учебным планом предусмотрено выполнение письменной домашней контрольной работы, которая состоит из </w:t>
      </w:r>
      <w:r>
        <w:rPr>
          <w:rFonts w:ascii="Times New Roman" w:hAnsi="Times New Roman"/>
          <w:sz w:val="24"/>
          <w:szCs w:val="28"/>
        </w:rPr>
        <w:t>восьми</w:t>
      </w:r>
      <w:r w:rsidRPr="00B27540">
        <w:rPr>
          <w:rFonts w:ascii="Times New Roman" w:hAnsi="Times New Roman"/>
          <w:sz w:val="24"/>
          <w:szCs w:val="28"/>
        </w:rPr>
        <w:t xml:space="preserve"> теоретических  вопросов  </w:t>
      </w:r>
    </w:p>
    <w:p w:rsidR="00B27540" w:rsidRPr="00B27540" w:rsidRDefault="00B27540" w:rsidP="00B27540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Вариант контрольной работы соответствует номеру студента в журнале.</w:t>
      </w:r>
    </w:p>
    <w:p w:rsidR="00B27540" w:rsidRPr="00B27540" w:rsidRDefault="00B27540" w:rsidP="00B2754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B27540">
        <w:rPr>
          <w:rFonts w:ascii="Times New Roman" w:hAnsi="Times New Roman"/>
          <w:sz w:val="24"/>
          <w:szCs w:val="28"/>
        </w:rPr>
        <w:t>При выполнении контрольной работы придерживайтесь следующих правил:</w:t>
      </w:r>
    </w:p>
    <w:p w:rsidR="00B27540" w:rsidRPr="00B27540" w:rsidRDefault="00B27540" w:rsidP="00B27540">
      <w:pPr>
        <w:jc w:val="both"/>
        <w:rPr>
          <w:rFonts w:ascii="Times New Roman" w:hAnsi="Times New Roman"/>
          <w:sz w:val="24"/>
          <w:szCs w:val="28"/>
        </w:rPr>
      </w:pPr>
      <w:r w:rsidRPr="00B27540">
        <w:rPr>
          <w:rFonts w:ascii="Times New Roman" w:hAnsi="Times New Roman"/>
          <w:sz w:val="24"/>
          <w:szCs w:val="28"/>
        </w:rPr>
        <w:t xml:space="preserve">    - работу оформляйте рукописно в тетради (12-18 листов), либо с использованием технических средств, при этом: размер шрифта основного текста – 14, заголовков – 16, межстрочный интервал – 1,5; шрифт  </w:t>
      </w:r>
      <w:r w:rsidRPr="00B27540">
        <w:rPr>
          <w:rFonts w:ascii="Times New Roman" w:hAnsi="Times New Roman"/>
          <w:sz w:val="24"/>
          <w:szCs w:val="28"/>
          <w:lang w:val="en-US"/>
        </w:rPr>
        <w:t>The</w:t>
      </w:r>
      <w:r w:rsidRPr="00B27540">
        <w:rPr>
          <w:rFonts w:ascii="Times New Roman" w:hAnsi="Times New Roman"/>
          <w:sz w:val="24"/>
          <w:szCs w:val="28"/>
        </w:rPr>
        <w:t xml:space="preserve"> </w:t>
      </w:r>
      <w:r w:rsidRPr="00B27540">
        <w:rPr>
          <w:rFonts w:ascii="Times New Roman" w:hAnsi="Times New Roman"/>
          <w:sz w:val="24"/>
          <w:szCs w:val="28"/>
          <w:lang w:val="en-US"/>
        </w:rPr>
        <w:t>New</w:t>
      </w:r>
      <w:r w:rsidRPr="00B27540">
        <w:rPr>
          <w:rFonts w:ascii="Times New Roman" w:hAnsi="Times New Roman"/>
          <w:sz w:val="24"/>
          <w:szCs w:val="28"/>
        </w:rPr>
        <w:t xml:space="preserve"> </w:t>
      </w:r>
      <w:r w:rsidRPr="00B27540">
        <w:rPr>
          <w:rFonts w:ascii="Times New Roman" w:hAnsi="Times New Roman"/>
          <w:sz w:val="24"/>
          <w:szCs w:val="28"/>
          <w:lang w:val="en-US"/>
        </w:rPr>
        <w:t>Roman</w:t>
      </w:r>
      <w:r w:rsidRPr="00B27540">
        <w:rPr>
          <w:rFonts w:ascii="Times New Roman" w:hAnsi="Times New Roman"/>
          <w:sz w:val="24"/>
          <w:szCs w:val="28"/>
        </w:rPr>
        <w:t xml:space="preserve">;  объем должен составлять не менее 12 страниц формата А-4; </w:t>
      </w:r>
    </w:p>
    <w:p w:rsidR="00B27540" w:rsidRPr="00B27540" w:rsidRDefault="00B27540" w:rsidP="00B27540">
      <w:pPr>
        <w:jc w:val="both"/>
        <w:rPr>
          <w:rFonts w:ascii="Times New Roman" w:hAnsi="Times New Roman"/>
          <w:sz w:val="24"/>
          <w:szCs w:val="28"/>
        </w:rPr>
      </w:pPr>
      <w:r w:rsidRPr="00B27540">
        <w:rPr>
          <w:rFonts w:ascii="Times New Roman" w:hAnsi="Times New Roman"/>
          <w:sz w:val="24"/>
          <w:szCs w:val="28"/>
        </w:rPr>
        <w:t xml:space="preserve">    </w:t>
      </w:r>
      <w:proofErr w:type="gramStart"/>
      <w:r w:rsidRPr="00B27540">
        <w:rPr>
          <w:rFonts w:ascii="Times New Roman" w:hAnsi="Times New Roman"/>
          <w:sz w:val="24"/>
          <w:szCs w:val="28"/>
        </w:rPr>
        <w:t>- на титульном листе укажите название дисциплины, личный шифр, группу, курс, специальность, фамилию, имя, отчество;</w:t>
      </w:r>
      <w:proofErr w:type="gramEnd"/>
    </w:p>
    <w:p w:rsidR="00B27540" w:rsidRPr="00B27540" w:rsidRDefault="00B27540" w:rsidP="00B27540">
      <w:pPr>
        <w:jc w:val="both"/>
        <w:rPr>
          <w:rFonts w:ascii="Times New Roman" w:hAnsi="Times New Roman"/>
          <w:sz w:val="24"/>
          <w:szCs w:val="28"/>
        </w:rPr>
      </w:pPr>
      <w:r w:rsidRPr="00B27540">
        <w:rPr>
          <w:rFonts w:ascii="Times New Roman" w:hAnsi="Times New Roman"/>
          <w:sz w:val="24"/>
          <w:szCs w:val="28"/>
        </w:rPr>
        <w:t xml:space="preserve">    - на первой странице напишите полное задание в соответствии с Вашим вариантом;</w:t>
      </w:r>
    </w:p>
    <w:p w:rsidR="00B27540" w:rsidRPr="00B27540" w:rsidRDefault="00B27540" w:rsidP="00B27540">
      <w:pPr>
        <w:jc w:val="both"/>
        <w:rPr>
          <w:rFonts w:ascii="Times New Roman" w:hAnsi="Times New Roman"/>
          <w:sz w:val="24"/>
          <w:szCs w:val="28"/>
        </w:rPr>
      </w:pPr>
      <w:r w:rsidRPr="00B27540">
        <w:rPr>
          <w:rFonts w:ascii="Times New Roman" w:hAnsi="Times New Roman"/>
          <w:sz w:val="24"/>
          <w:szCs w:val="28"/>
        </w:rPr>
        <w:t xml:space="preserve">    - контрольную работу выполняйте только по своему варианту;</w:t>
      </w:r>
    </w:p>
    <w:p w:rsidR="00B27540" w:rsidRPr="00B27540" w:rsidRDefault="00B27540" w:rsidP="00B27540">
      <w:pPr>
        <w:jc w:val="both"/>
        <w:rPr>
          <w:rFonts w:ascii="Times New Roman" w:hAnsi="Times New Roman"/>
          <w:sz w:val="24"/>
          <w:szCs w:val="28"/>
        </w:rPr>
      </w:pPr>
      <w:r w:rsidRPr="00B27540">
        <w:rPr>
          <w:rFonts w:ascii="Times New Roman" w:hAnsi="Times New Roman"/>
          <w:sz w:val="24"/>
          <w:szCs w:val="28"/>
        </w:rPr>
        <w:lastRenderedPageBreak/>
        <w:t xml:space="preserve">    - запишите и выделите  поставленный  в задании вопрос, а затем отвечайте на него, ответ иллюстрируйте примерами;</w:t>
      </w:r>
    </w:p>
    <w:p w:rsidR="00B27540" w:rsidRPr="00B27540" w:rsidRDefault="00B27540" w:rsidP="00B27540">
      <w:pPr>
        <w:jc w:val="both"/>
        <w:rPr>
          <w:rFonts w:ascii="Times New Roman" w:hAnsi="Times New Roman"/>
          <w:sz w:val="24"/>
          <w:szCs w:val="28"/>
        </w:rPr>
      </w:pPr>
      <w:r w:rsidRPr="00B27540">
        <w:rPr>
          <w:rFonts w:ascii="Times New Roman" w:hAnsi="Times New Roman"/>
          <w:sz w:val="24"/>
          <w:szCs w:val="28"/>
        </w:rPr>
        <w:t xml:space="preserve">    - ответ пишите четко, чернилами одного цвета, оставляя поля для пометок преподавателя;</w:t>
      </w:r>
    </w:p>
    <w:p w:rsidR="00B27540" w:rsidRPr="00B27540" w:rsidRDefault="00B27540" w:rsidP="00B27540">
      <w:pPr>
        <w:jc w:val="both"/>
        <w:rPr>
          <w:rFonts w:ascii="Times New Roman" w:hAnsi="Times New Roman"/>
          <w:sz w:val="24"/>
          <w:szCs w:val="28"/>
        </w:rPr>
      </w:pPr>
      <w:r w:rsidRPr="00B27540">
        <w:rPr>
          <w:rFonts w:ascii="Times New Roman" w:hAnsi="Times New Roman"/>
          <w:sz w:val="24"/>
          <w:szCs w:val="28"/>
        </w:rPr>
        <w:t xml:space="preserve">    - в конце работы укажите нормативную и учебную литературу, поставьте дату выполнения и подпись.</w:t>
      </w:r>
    </w:p>
    <w:p w:rsidR="00B27540" w:rsidRPr="00B27540" w:rsidRDefault="00B27540" w:rsidP="00B2754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B27540">
        <w:rPr>
          <w:rFonts w:ascii="Times New Roman" w:hAnsi="Times New Roman"/>
          <w:sz w:val="24"/>
          <w:szCs w:val="28"/>
        </w:rPr>
        <w:t>Контрольную работу сдайте  в учебную часть в сроки, определенные графиком учебного процесса.</w:t>
      </w:r>
    </w:p>
    <w:p w:rsidR="00B27540" w:rsidRPr="00B27540" w:rsidRDefault="00B27540" w:rsidP="00B2754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B27540">
        <w:rPr>
          <w:rFonts w:ascii="Times New Roman" w:hAnsi="Times New Roman"/>
          <w:sz w:val="24"/>
          <w:szCs w:val="28"/>
        </w:rPr>
        <w:t xml:space="preserve">Проверенную работу при необходимости доработайте с учетом замечаний преподавателя.  Если работа не зачтена, выполните работу над ошибками, и вместе с </w:t>
      </w:r>
      <w:proofErr w:type="spellStart"/>
      <w:r w:rsidRPr="00B27540">
        <w:rPr>
          <w:rFonts w:ascii="Times New Roman" w:hAnsi="Times New Roman"/>
          <w:sz w:val="24"/>
          <w:szCs w:val="28"/>
        </w:rPr>
        <w:t>незачтенной</w:t>
      </w:r>
      <w:proofErr w:type="spellEnd"/>
      <w:r w:rsidRPr="00B27540">
        <w:rPr>
          <w:rFonts w:ascii="Times New Roman" w:hAnsi="Times New Roman"/>
          <w:sz w:val="24"/>
          <w:szCs w:val="28"/>
        </w:rPr>
        <w:t xml:space="preserve"> работой сдайте на повторную проверку. При сдаче зачета зачтенная работа предъявляется преподавателю. </w:t>
      </w:r>
    </w:p>
    <w:p w:rsidR="00B27540" w:rsidRPr="00B27540" w:rsidRDefault="00B27540" w:rsidP="00B27540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27540" w:rsidRDefault="00B27540" w:rsidP="00B8132E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27540" w:rsidRDefault="00B27540" w:rsidP="00B8132E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КОНТРОЛЬНОЙ РАБОТЫ</w:t>
      </w:r>
    </w:p>
    <w:p w:rsidR="00B27540" w:rsidRDefault="00B27540" w:rsidP="00B8132E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27540" w:rsidRDefault="00B27540" w:rsidP="00B8132E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27540" w:rsidRDefault="00B27540" w:rsidP="00B8132E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№1</w:t>
      </w:r>
    </w:p>
    <w:p w:rsidR="005C1AF2" w:rsidRPr="005C1AF2" w:rsidRDefault="005C1AF2" w:rsidP="005C1AF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точность работы САР?</w:t>
      </w:r>
    </w:p>
    <w:p w:rsidR="005C1AF2" w:rsidRPr="005C1AF2" w:rsidRDefault="005C1AF2" w:rsidP="005C1AF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коэффициент передачи и порог чувствительности элемента?</w:t>
      </w:r>
    </w:p>
    <w:p w:rsidR="005C1AF2" w:rsidRPr="005C1AF2" w:rsidRDefault="005C1AF2" w:rsidP="005C1AF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Какие требования предъявляются к источникам питания устройств </w:t>
      </w:r>
      <w:proofErr w:type="spellStart"/>
      <w:r w:rsidRPr="005C1AF2">
        <w:rPr>
          <w:rFonts w:ascii="Times New Roman" w:hAnsi="Times New Roman"/>
          <w:sz w:val="24"/>
          <w:szCs w:val="24"/>
        </w:rPr>
        <w:t>электроавтоматики</w:t>
      </w:r>
      <w:proofErr w:type="spellEnd"/>
      <w:r w:rsidRPr="005C1AF2">
        <w:rPr>
          <w:rFonts w:ascii="Times New Roman" w:hAnsi="Times New Roman"/>
          <w:sz w:val="24"/>
          <w:szCs w:val="24"/>
        </w:rPr>
        <w:t>?</w:t>
      </w:r>
    </w:p>
    <w:p w:rsidR="005C1AF2" w:rsidRPr="005C1AF2" w:rsidRDefault="005C1AF2" w:rsidP="005C1AF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мостовая измерительная схема и область ее применения?</w:t>
      </w:r>
    </w:p>
    <w:p w:rsidR="005C1AF2" w:rsidRPr="005C1AF2" w:rsidRDefault="005C1AF2" w:rsidP="005C1AF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 w:rsidRPr="005C1AF2">
        <w:rPr>
          <w:rFonts w:ascii="Times New Roman" w:hAnsi="Times New Roman"/>
          <w:sz w:val="24"/>
          <w:szCs w:val="24"/>
        </w:rPr>
        <w:t>реле</w:t>
      </w:r>
      <w:proofErr w:type="gramEnd"/>
      <w:r w:rsidRPr="005C1AF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C1AF2">
        <w:rPr>
          <w:rFonts w:ascii="Times New Roman" w:hAnsi="Times New Roman"/>
          <w:sz w:val="24"/>
          <w:szCs w:val="24"/>
        </w:rPr>
        <w:t>каковы</w:t>
      </w:r>
      <w:proofErr w:type="gramEnd"/>
      <w:r w:rsidRPr="005C1AF2">
        <w:rPr>
          <w:rFonts w:ascii="Times New Roman" w:hAnsi="Times New Roman"/>
          <w:sz w:val="24"/>
          <w:szCs w:val="24"/>
        </w:rPr>
        <w:t xml:space="preserve"> его основные характеристики?</w:t>
      </w:r>
    </w:p>
    <w:p w:rsidR="005C1AF2" w:rsidRPr="005C1AF2" w:rsidRDefault="005C1AF2" w:rsidP="005C1AF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Схема и принцип работы двухтактного магнитного усилителя.</w:t>
      </w:r>
    </w:p>
    <w:p w:rsidR="005C1AF2" w:rsidRPr="005C1AF2" w:rsidRDefault="005C1AF2" w:rsidP="005C1AF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Магнитное перемешивание металла в дуговых сталеплавильных печах.</w:t>
      </w:r>
    </w:p>
    <w:p w:rsidR="005C1AF2" w:rsidRPr="005C1AF2" w:rsidRDefault="005C1AF2" w:rsidP="005C1AF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Параметры магнитной цепи.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№2</w:t>
      </w:r>
    </w:p>
    <w:p w:rsidR="005C1AF2" w:rsidRPr="005C1AF2" w:rsidRDefault="005C1AF2" w:rsidP="005C1AF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запас устойчивости регулирования системы?</w:t>
      </w:r>
    </w:p>
    <w:p w:rsidR="005C1AF2" w:rsidRPr="005C1AF2" w:rsidRDefault="005C1AF2" w:rsidP="005C1AF2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Как классифицируются элементы систем автоматики?</w:t>
      </w:r>
    </w:p>
    <w:p w:rsidR="005C1AF2" w:rsidRPr="005C1AF2" w:rsidRDefault="005C1AF2" w:rsidP="005C1AF2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Как осуществляется стабилизация выходного напряжения источников питания?</w:t>
      </w:r>
    </w:p>
    <w:p w:rsidR="005C1AF2" w:rsidRPr="005C1AF2" w:rsidRDefault="005C1AF2" w:rsidP="005C1AF2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компенсационная измерительная схема и ее назначение?</w:t>
      </w:r>
    </w:p>
    <w:p w:rsidR="005C1AF2" w:rsidRPr="005C1AF2" w:rsidRDefault="005C1AF2" w:rsidP="005C1AF2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Устройство, принцип действия, основные параметры электромагнитных реле.</w:t>
      </w:r>
    </w:p>
    <w:p w:rsidR="005C1AF2" w:rsidRPr="005C1AF2" w:rsidRDefault="005C1AF2" w:rsidP="005C1AF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Что собою представляет однофазный </w:t>
      </w:r>
      <w:proofErr w:type="spellStart"/>
      <w:r w:rsidRPr="005C1AF2">
        <w:rPr>
          <w:rFonts w:ascii="Times New Roman" w:hAnsi="Times New Roman"/>
          <w:sz w:val="24"/>
          <w:szCs w:val="24"/>
        </w:rPr>
        <w:t>двухполупериодный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AF2">
        <w:rPr>
          <w:rFonts w:ascii="Times New Roman" w:hAnsi="Times New Roman"/>
          <w:sz w:val="24"/>
          <w:szCs w:val="24"/>
        </w:rPr>
        <w:t>тиристорный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преобразователь?</w:t>
      </w:r>
    </w:p>
    <w:p w:rsidR="005C1AF2" w:rsidRPr="005C1AF2" w:rsidRDefault="005C1AF2" w:rsidP="005C1AF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Рудно-термические печи.</w:t>
      </w:r>
    </w:p>
    <w:p w:rsidR="005C1AF2" w:rsidRPr="005C1AF2" w:rsidRDefault="005C1AF2" w:rsidP="005C1AF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Расчет неразветвленной неоднородной  магнитной цепи.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№3</w:t>
      </w:r>
    </w:p>
    <w:p w:rsidR="005C1AF2" w:rsidRPr="005C1AF2" w:rsidRDefault="005C1AF2" w:rsidP="005C1AF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По каким показателям оценивается качество процесса регулирования?</w:t>
      </w:r>
    </w:p>
    <w:p w:rsidR="005C1AF2" w:rsidRPr="005C1AF2" w:rsidRDefault="005C1AF2" w:rsidP="005C1AF2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Устройство и принцип действия магнитоуправляемых контактов.</w:t>
      </w:r>
    </w:p>
    <w:p w:rsidR="005C1AF2" w:rsidRPr="005C1AF2" w:rsidRDefault="005C1AF2" w:rsidP="005C1AF2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Устройство, эл. схема, принцип действия, назначение электронных реле.</w:t>
      </w:r>
    </w:p>
    <w:p w:rsidR="005C1AF2" w:rsidRPr="005C1AF2" w:rsidRDefault="005C1AF2" w:rsidP="005C1AF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lastRenderedPageBreak/>
        <w:t xml:space="preserve">Вычертить схему </w:t>
      </w:r>
      <w:proofErr w:type="spellStart"/>
      <w:r w:rsidRPr="005C1AF2">
        <w:rPr>
          <w:rFonts w:ascii="Times New Roman" w:hAnsi="Times New Roman"/>
          <w:sz w:val="24"/>
          <w:szCs w:val="24"/>
        </w:rPr>
        <w:t>тиристорного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статического контактора и пояснить ее работу.</w:t>
      </w:r>
    </w:p>
    <w:p w:rsidR="005C1AF2" w:rsidRPr="005C1AF2" w:rsidRDefault="005C1AF2" w:rsidP="005C1AF2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Какие функции реализуются логическими элементами?</w:t>
      </w:r>
    </w:p>
    <w:p w:rsidR="005C1AF2" w:rsidRPr="005C1AF2" w:rsidRDefault="005C1AF2" w:rsidP="005C1AF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Дайте характеристику установкам</w:t>
      </w:r>
      <w:r w:rsidRPr="005C1AF2">
        <w:rPr>
          <w:sz w:val="24"/>
          <w:szCs w:val="24"/>
        </w:rPr>
        <w:t xml:space="preserve">, </w:t>
      </w:r>
      <w:r w:rsidRPr="005C1AF2">
        <w:rPr>
          <w:rFonts w:ascii="Times New Roman" w:hAnsi="Times New Roman"/>
          <w:sz w:val="24"/>
          <w:szCs w:val="24"/>
        </w:rPr>
        <w:t>действие которых</w:t>
      </w:r>
      <w:r w:rsidRPr="005C1AF2">
        <w:rPr>
          <w:sz w:val="24"/>
          <w:szCs w:val="24"/>
        </w:rPr>
        <w:t xml:space="preserve"> </w:t>
      </w:r>
      <w:r w:rsidRPr="005C1AF2">
        <w:rPr>
          <w:rFonts w:ascii="Times New Roman" w:hAnsi="Times New Roman"/>
          <w:sz w:val="24"/>
          <w:szCs w:val="24"/>
        </w:rPr>
        <w:t>основано на электрохимическом действии тока.</w:t>
      </w:r>
    </w:p>
    <w:p w:rsidR="005C1AF2" w:rsidRPr="005C1AF2" w:rsidRDefault="005C1AF2" w:rsidP="005C1AF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Области применения и устройство вакуумных дуговых печей.</w:t>
      </w:r>
    </w:p>
    <w:p w:rsidR="005C1AF2" w:rsidRPr="005C1AF2" w:rsidRDefault="005C1AF2" w:rsidP="005C1AF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Магнитный поток идеальной катушки переменного тока с </w:t>
      </w:r>
      <w:proofErr w:type="spellStart"/>
      <w:r w:rsidRPr="005C1AF2">
        <w:rPr>
          <w:rFonts w:ascii="Times New Roman" w:hAnsi="Times New Roman"/>
          <w:sz w:val="24"/>
          <w:szCs w:val="24"/>
        </w:rPr>
        <w:t>ферромагнитным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сердечником.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№4</w:t>
      </w:r>
    </w:p>
    <w:p w:rsidR="005C1AF2" w:rsidRPr="005C1AF2" w:rsidRDefault="005C1AF2" w:rsidP="005C1AF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поляризованное реле, его устройство, принцип действия, назначение?</w:t>
      </w:r>
    </w:p>
    <w:p w:rsidR="005C1AF2" w:rsidRPr="005C1AF2" w:rsidRDefault="005C1AF2" w:rsidP="005C1AF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Что подразумевается под </w:t>
      </w:r>
      <w:proofErr w:type="spellStart"/>
      <w:r w:rsidRPr="005C1AF2">
        <w:rPr>
          <w:rFonts w:ascii="Times New Roman" w:hAnsi="Times New Roman"/>
          <w:sz w:val="24"/>
          <w:szCs w:val="24"/>
        </w:rPr>
        <w:t>тиристорными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коммутирующими устройствами?</w:t>
      </w:r>
    </w:p>
    <w:p w:rsidR="005C1AF2" w:rsidRPr="005C1AF2" w:rsidRDefault="005C1AF2" w:rsidP="005C1AF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Дайте общую характеристику логических магнитных элементов.</w:t>
      </w:r>
    </w:p>
    <w:p w:rsidR="005C1AF2" w:rsidRPr="005C1AF2" w:rsidRDefault="005C1AF2" w:rsidP="005C1AF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Дайте характеристику установкам, действие которых основано на электрохимическом действии тока.</w:t>
      </w:r>
    </w:p>
    <w:p w:rsidR="005C1AF2" w:rsidRPr="005C1AF2" w:rsidRDefault="005C1AF2" w:rsidP="005C1AF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Дуговые печи прямого действия.</w:t>
      </w:r>
    </w:p>
    <w:p w:rsidR="005C1AF2" w:rsidRPr="005C1AF2" w:rsidRDefault="005C1AF2" w:rsidP="005C1AF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Основы технологии светолучевой обработки.</w:t>
      </w:r>
    </w:p>
    <w:p w:rsidR="005C1AF2" w:rsidRPr="005C1AF2" w:rsidRDefault="005C1AF2" w:rsidP="005C1AF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Магнитные потери.</w:t>
      </w:r>
    </w:p>
    <w:p w:rsidR="005C1AF2" w:rsidRPr="005C1AF2" w:rsidRDefault="005C1AF2" w:rsidP="005C1AF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Электромагниты постоянного тока.</w:t>
      </w:r>
    </w:p>
    <w:p w:rsidR="005C1AF2" w:rsidRPr="005C1AF2" w:rsidRDefault="005C1AF2" w:rsidP="005C1AF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№5</w:t>
      </w:r>
    </w:p>
    <w:p w:rsidR="005C1AF2" w:rsidRPr="005C1AF2" w:rsidRDefault="005C1AF2" w:rsidP="005C1AF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путевые переключающие устройства, их разновидности и область применения?</w:t>
      </w:r>
    </w:p>
    <w:p w:rsidR="005C1AF2" w:rsidRPr="005C1AF2" w:rsidRDefault="005C1AF2" w:rsidP="005C1AF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Что подразумевается под </w:t>
      </w:r>
      <w:proofErr w:type="spellStart"/>
      <w:r w:rsidRPr="005C1AF2">
        <w:rPr>
          <w:rFonts w:ascii="Times New Roman" w:hAnsi="Times New Roman"/>
          <w:sz w:val="24"/>
          <w:szCs w:val="24"/>
        </w:rPr>
        <w:t>тиристорными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усилительно-преобразовательными устройствами?</w:t>
      </w:r>
    </w:p>
    <w:p w:rsidR="005C1AF2" w:rsidRPr="005C1AF2" w:rsidRDefault="005C1AF2" w:rsidP="005C1AF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собою представляют логические элементы на интегральных микросхемах?</w:t>
      </w:r>
    </w:p>
    <w:p w:rsidR="005C1AF2" w:rsidRPr="005C1AF2" w:rsidRDefault="005C1AF2" w:rsidP="005C1AF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Дайте характеристику электромеханическим установкам.</w:t>
      </w:r>
    </w:p>
    <w:p w:rsidR="005C1AF2" w:rsidRPr="005C1AF2" w:rsidRDefault="005C1AF2" w:rsidP="005C1AF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Электрооборудование дуговых печных установок.</w:t>
      </w:r>
    </w:p>
    <w:p w:rsidR="005C1AF2" w:rsidRPr="005C1AF2" w:rsidRDefault="005C1AF2" w:rsidP="005C1AF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Особенности дугового разряда в вакуумной дуговой печи.</w:t>
      </w:r>
    </w:p>
    <w:p w:rsidR="005C1AF2" w:rsidRPr="005C1AF2" w:rsidRDefault="005C1AF2" w:rsidP="005C1AF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Основы электрохимической обработки.</w:t>
      </w:r>
    </w:p>
    <w:p w:rsidR="005C1AF2" w:rsidRPr="005C1AF2" w:rsidRDefault="005C1AF2" w:rsidP="005C1AF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Практическое использование магнитных цепей.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№6</w:t>
      </w:r>
    </w:p>
    <w:p w:rsidR="005C1AF2" w:rsidRPr="005C1AF2" w:rsidRDefault="005C1AF2" w:rsidP="005C1AF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собою представляет фоторезистор и фотодатчик на его основе?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Приведите схемы.</w:t>
      </w:r>
    </w:p>
    <w:p w:rsidR="005C1AF2" w:rsidRPr="005C1AF2" w:rsidRDefault="005C1AF2" w:rsidP="005C1AF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Как классифицируются САР?</w:t>
      </w:r>
    </w:p>
    <w:p w:rsidR="005C1AF2" w:rsidRPr="005C1AF2" w:rsidRDefault="005C1AF2" w:rsidP="005C1AF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Дайте характеристику электрокинетическим установкам.</w:t>
      </w:r>
    </w:p>
    <w:p w:rsidR="005C1AF2" w:rsidRPr="005C1AF2" w:rsidRDefault="005C1AF2" w:rsidP="005C1AF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Принцип работы электрических печей сопротивления.</w:t>
      </w:r>
    </w:p>
    <w:p w:rsidR="005C1AF2" w:rsidRPr="005C1AF2" w:rsidRDefault="005C1AF2" w:rsidP="005C1AF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Электрооборудование вакуумных дуговых печей.</w:t>
      </w:r>
    </w:p>
    <w:p w:rsidR="005C1AF2" w:rsidRPr="005C1AF2" w:rsidRDefault="005C1AF2" w:rsidP="005C1AF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Лазеры твердотельные с оптической накачкой.</w:t>
      </w:r>
    </w:p>
    <w:p w:rsidR="005C1AF2" w:rsidRPr="005C1AF2" w:rsidRDefault="005C1AF2" w:rsidP="005C1AF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Электролиз растворов и расплавов.</w:t>
      </w:r>
    </w:p>
    <w:p w:rsidR="005C1AF2" w:rsidRPr="005C1AF2" w:rsidRDefault="005C1AF2" w:rsidP="005C1AF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Электромагниты постоянного тока.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№7</w:t>
      </w:r>
      <w:r w:rsidRPr="005C1AF2">
        <w:rPr>
          <w:sz w:val="24"/>
          <w:szCs w:val="24"/>
        </w:rPr>
        <w:t xml:space="preserve"> </w:t>
      </w:r>
    </w:p>
    <w:p w:rsidR="005C1AF2" w:rsidRPr="005C1AF2" w:rsidRDefault="005C1AF2" w:rsidP="005C1AF2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оптоэлектроника и оптрон?</w:t>
      </w:r>
    </w:p>
    <w:p w:rsidR="005C1AF2" w:rsidRPr="005C1AF2" w:rsidRDefault="005C1AF2" w:rsidP="005C1AF2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Охарактеризовать различные виды переходных процессов возникающих при регулировании.</w:t>
      </w:r>
    </w:p>
    <w:p w:rsidR="005C1AF2" w:rsidRPr="005C1AF2" w:rsidRDefault="005C1AF2" w:rsidP="005C1AF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Электропечи сопротивления непрерывного действия (методические печи).</w:t>
      </w:r>
    </w:p>
    <w:p w:rsidR="005C1AF2" w:rsidRPr="005C1AF2" w:rsidRDefault="005C1AF2" w:rsidP="005C1AF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Устройства для получения низкотемпературной плазмы и области их применения.</w:t>
      </w:r>
    </w:p>
    <w:p w:rsidR="005C1AF2" w:rsidRPr="005C1AF2" w:rsidRDefault="005C1AF2" w:rsidP="005C1AF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lastRenderedPageBreak/>
        <w:t xml:space="preserve">Электромеханические процессы и установки </w:t>
      </w:r>
      <w:proofErr w:type="spellStart"/>
      <w:r w:rsidRPr="005C1AF2">
        <w:rPr>
          <w:rFonts w:ascii="Times New Roman" w:hAnsi="Times New Roman"/>
          <w:sz w:val="24"/>
          <w:szCs w:val="24"/>
        </w:rPr>
        <w:t>магнитоимпульсной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обработки металлов.</w:t>
      </w:r>
    </w:p>
    <w:p w:rsidR="005C1AF2" w:rsidRPr="005C1AF2" w:rsidRDefault="005C1AF2" w:rsidP="005C1AF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Устройство Домофона.</w:t>
      </w:r>
    </w:p>
    <w:p w:rsidR="005C1AF2" w:rsidRPr="005C1AF2" w:rsidRDefault="005C1AF2" w:rsidP="005C1AF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Общие сведения о магнитных усилителях.</w:t>
      </w:r>
    </w:p>
    <w:p w:rsidR="005C1AF2" w:rsidRPr="005C1AF2" w:rsidRDefault="005C1AF2" w:rsidP="005C1AF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Электрические аппараты высокого напряжения.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№8</w:t>
      </w:r>
    </w:p>
    <w:p w:rsidR="005C1AF2" w:rsidRPr="005C1AF2" w:rsidRDefault="005C1AF2" w:rsidP="005C1AF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Приведите схемы и объясните принцип работы различных оптронов.</w:t>
      </w:r>
    </w:p>
    <w:p w:rsidR="005C1AF2" w:rsidRPr="005C1AF2" w:rsidRDefault="005C1AF2" w:rsidP="005C1AF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Схема и принцип работы однотактного магнитного усилителя.</w:t>
      </w:r>
    </w:p>
    <w:p w:rsidR="005C1AF2" w:rsidRPr="005C1AF2" w:rsidRDefault="005C1AF2" w:rsidP="005C1AF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замкнутая САР и как она изображается схематично?</w:t>
      </w:r>
    </w:p>
    <w:p w:rsidR="005C1AF2" w:rsidRPr="005C1AF2" w:rsidRDefault="005C1AF2" w:rsidP="005C1AF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разомкнутая САР и как она изображается схематично?</w:t>
      </w:r>
    </w:p>
    <w:p w:rsidR="005C1AF2" w:rsidRPr="005C1AF2" w:rsidRDefault="005C1AF2" w:rsidP="005C1AF2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Электропечи сопротивления для плавки металлов.</w:t>
      </w:r>
    </w:p>
    <w:p w:rsidR="005C1AF2" w:rsidRPr="005C1AF2" w:rsidRDefault="005C1AF2" w:rsidP="005C1AF2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Схемы высокочастотных плазмотронов.</w:t>
      </w:r>
    </w:p>
    <w:p w:rsidR="005C1AF2" w:rsidRPr="005C1AF2" w:rsidRDefault="005C1AF2" w:rsidP="005C1AF2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Основные параметры и характеристики электромагнитов.</w:t>
      </w:r>
    </w:p>
    <w:p w:rsidR="005C1AF2" w:rsidRPr="005C1AF2" w:rsidRDefault="005C1AF2" w:rsidP="005C1AF2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Масляные выключатели.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№9</w:t>
      </w:r>
    </w:p>
    <w:p w:rsidR="005C1AF2" w:rsidRPr="005C1AF2" w:rsidRDefault="005C1AF2" w:rsidP="005C1AF2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Дайте анализ работы схемы фотореле на базе фотодиода.</w:t>
      </w:r>
    </w:p>
    <w:p w:rsidR="005C1AF2" w:rsidRPr="005C1AF2" w:rsidRDefault="005C1AF2" w:rsidP="005C1AF2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В каких режимах работы исследуются САР и почему?</w:t>
      </w:r>
    </w:p>
    <w:p w:rsidR="005C1AF2" w:rsidRPr="005C1AF2" w:rsidRDefault="005C1AF2" w:rsidP="005C1AF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Электрооборудование и регулирование параметров печей сопротивления.</w:t>
      </w:r>
    </w:p>
    <w:p w:rsidR="005C1AF2" w:rsidRPr="005C1AF2" w:rsidRDefault="005C1AF2" w:rsidP="005C1AF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Энергетические характеристики плазмотронов и источники питания.</w:t>
      </w:r>
    </w:p>
    <w:p w:rsidR="005C1AF2" w:rsidRPr="005C1AF2" w:rsidRDefault="005C1AF2" w:rsidP="005C1AF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Ультразвуковые </w:t>
      </w:r>
      <w:proofErr w:type="spellStart"/>
      <w:r w:rsidRPr="005C1AF2">
        <w:rPr>
          <w:rFonts w:ascii="Times New Roman" w:hAnsi="Times New Roman"/>
          <w:sz w:val="24"/>
          <w:szCs w:val="24"/>
        </w:rPr>
        <w:t>электротехнологические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установки.</w:t>
      </w:r>
    </w:p>
    <w:p w:rsidR="005C1AF2" w:rsidRPr="005C1AF2" w:rsidRDefault="005C1AF2" w:rsidP="005C1AF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Принцип работы понижающего импульсного регулятора.</w:t>
      </w:r>
    </w:p>
    <w:p w:rsidR="005C1AF2" w:rsidRPr="005C1AF2" w:rsidRDefault="005C1AF2" w:rsidP="005C1AF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Электромагниты переменного тока.</w:t>
      </w:r>
    </w:p>
    <w:p w:rsidR="005C1AF2" w:rsidRPr="005C1AF2" w:rsidRDefault="005C1AF2" w:rsidP="005C1AF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Отделители и короткозамыкатели.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№10</w:t>
      </w:r>
    </w:p>
    <w:p w:rsidR="005C1AF2" w:rsidRPr="005C1AF2" w:rsidRDefault="005C1AF2" w:rsidP="005C1AF2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Дайте анализ работы схемы фотореле на базе фоторезистора.</w:t>
      </w:r>
    </w:p>
    <w:p w:rsidR="005C1AF2" w:rsidRPr="005C1AF2" w:rsidRDefault="005C1AF2" w:rsidP="005C1AF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 w:rsidRPr="005C1AF2">
        <w:rPr>
          <w:rFonts w:ascii="Times New Roman" w:hAnsi="Times New Roman"/>
          <w:sz w:val="24"/>
          <w:szCs w:val="24"/>
        </w:rPr>
        <w:t>тиристоры</w:t>
      </w:r>
      <w:proofErr w:type="gramEnd"/>
      <w:r w:rsidRPr="005C1AF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C1AF2">
        <w:rPr>
          <w:rFonts w:ascii="Times New Roman" w:hAnsi="Times New Roman"/>
          <w:sz w:val="24"/>
          <w:szCs w:val="24"/>
        </w:rPr>
        <w:t>каковы</w:t>
      </w:r>
      <w:proofErr w:type="gramEnd"/>
      <w:r w:rsidRPr="005C1AF2">
        <w:rPr>
          <w:rFonts w:ascii="Times New Roman" w:hAnsi="Times New Roman"/>
          <w:sz w:val="24"/>
          <w:szCs w:val="24"/>
        </w:rPr>
        <w:t xml:space="preserve"> их характеристики?</w:t>
      </w:r>
    </w:p>
    <w:p w:rsidR="005C1AF2" w:rsidRPr="005C1AF2" w:rsidRDefault="005C1AF2" w:rsidP="005C1AF2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собою представляет математическая модель САР?</w:t>
      </w:r>
    </w:p>
    <w:p w:rsidR="005C1AF2" w:rsidRPr="005C1AF2" w:rsidRDefault="005C1AF2" w:rsidP="005C1AF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Нагрев сопротивлением жидких сред.</w:t>
      </w:r>
    </w:p>
    <w:p w:rsidR="005C1AF2" w:rsidRPr="005C1AF2" w:rsidRDefault="005C1AF2" w:rsidP="005C1AF2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Принцип работы повышающего импульсного регулятора.</w:t>
      </w:r>
    </w:p>
    <w:p w:rsidR="005C1AF2" w:rsidRPr="005C1AF2" w:rsidRDefault="005C1AF2" w:rsidP="005C1AF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Катушки электромагнитов. Основные требования, предъявляемые к катушкам электромагнитов.</w:t>
      </w:r>
    </w:p>
    <w:p w:rsidR="005C1AF2" w:rsidRPr="005C1AF2" w:rsidRDefault="005C1AF2" w:rsidP="005C1AF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Изображение технологического оборудования, приборов и средств автоматизации на схемах автоматизации.</w:t>
      </w:r>
    </w:p>
    <w:p w:rsidR="005C1AF2" w:rsidRPr="005C1AF2" w:rsidRDefault="005C1AF2" w:rsidP="005C1AF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Типы измерительных аппаратов.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№11</w:t>
      </w:r>
    </w:p>
    <w:p w:rsidR="005C1AF2" w:rsidRPr="005C1AF2" w:rsidRDefault="005C1AF2" w:rsidP="005C1AF2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Схема и принцип работы дроссельного магнитного усилителя.</w:t>
      </w:r>
    </w:p>
    <w:p w:rsidR="005C1AF2" w:rsidRPr="005C1AF2" w:rsidRDefault="005C1AF2" w:rsidP="005C1AF2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Объясните методику исследования динамического режима САР.</w:t>
      </w:r>
    </w:p>
    <w:p w:rsidR="005C1AF2" w:rsidRPr="005C1AF2" w:rsidRDefault="005C1AF2" w:rsidP="005C1AF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Электрошлаковые установки.</w:t>
      </w:r>
    </w:p>
    <w:p w:rsidR="005C1AF2" w:rsidRPr="005C1AF2" w:rsidRDefault="005C1AF2" w:rsidP="005C1AF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Плазменные плавильные установки.</w:t>
      </w:r>
    </w:p>
    <w:p w:rsidR="005C1AF2" w:rsidRPr="005C1AF2" w:rsidRDefault="005C1AF2" w:rsidP="005C1AF2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Принцип работы инвертирующего импульсного регулятора.</w:t>
      </w:r>
    </w:p>
    <w:p w:rsidR="005C1AF2" w:rsidRPr="005C1AF2" w:rsidRDefault="005C1AF2" w:rsidP="005C1AF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Основные показатели качества регулирования.</w:t>
      </w:r>
    </w:p>
    <w:p w:rsidR="005C1AF2" w:rsidRPr="005C1AF2" w:rsidRDefault="005C1AF2" w:rsidP="005C1AF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Общие положения и правила выполнения схем автоматизации.</w:t>
      </w:r>
    </w:p>
    <w:p w:rsidR="005C1AF2" w:rsidRPr="005C1AF2" w:rsidRDefault="005C1AF2" w:rsidP="005C1AF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Термическая стойкость электрических аппаратов.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№12</w:t>
      </w:r>
    </w:p>
    <w:p w:rsidR="005C1AF2" w:rsidRPr="005C1AF2" w:rsidRDefault="005C1AF2" w:rsidP="005C1AF2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типовое звено САР, чем оно отличается от других, сколько их?</w:t>
      </w:r>
    </w:p>
    <w:p w:rsidR="005C1AF2" w:rsidRPr="005C1AF2" w:rsidRDefault="005C1AF2" w:rsidP="005C1A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lastRenderedPageBreak/>
        <w:t>Физико-технические основы индукционного нагрева.</w:t>
      </w:r>
    </w:p>
    <w:p w:rsidR="005C1AF2" w:rsidRPr="005C1AF2" w:rsidRDefault="005C1AF2" w:rsidP="005C1A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Установки плазменного нанесения покрытий.</w:t>
      </w:r>
    </w:p>
    <w:p w:rsidR="005C1AF2" w:rsidRPr="005C1AF2" w:rsidRDefault="005C1AF2" w:rsidP="005C1A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Изображение технологического оборудования, приборов и средств автоматизации на схемах автоматизации.</w:t>
      </w:r>
    </w:p>
    <w:p w:rsidR="005C1AF2" w:rsidRPr="005C1AF2" w:rsidRDefault="005C1AF2" w:rsidP="005C1A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Устройство теплового реле.</w:t>
      </w:r>
    </w:p>
    <w:p w:rsidR="005C1AF2" w:rsidRPr="005C1AF2" w:rsidRDefault="005C1AF2" w:rsidP="005C1A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Устройства защитного отключения.</w:t>
      </w:r>
    </w:p>
    <w:p w:rsidR="005C1AF2" w:rsidRPr="005C1AF2" w:rsidRDefault="005C1AF2" w:rsidP="005C1A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Характеристики программного логического контроллера.</w:t>
      </w:r>
    </w:p>
    <w:p w:rsidR="005C1AF2" w:rsidRPr="005C1AF2" w:rsidRDefault="005C1AF2" w:rsidP="005C1AF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 Инструкции структурирования программ контроллера.</w:t>
      </w:r>
    </w:p>
    <w:p w:rsidR="005C1AF2" w:rsidRPr="005C1AF2" w:rsidRDefault="005C1AF2" w:rsidP="005C1AF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№13</w:t>
      </w:r>
    </w:p>
    <w:p w:rsidR="005C1AF2" w:rsidRPr="005C1AF2" w:rsidRDefault="005C1AF2" w:rsidP="005C1AF2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усилительное звено, как оно характеризуется?</w:t>
      </w:r>
    </w:p>
    <w:p w:rsidR="005C1AF2" w:rsidRPr="005C1AF2" w:rsidRDefault="005C1AF2" w:rsidP="005C1AF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Индукционные плавильные установки.</w:t>
      </w:r>
    </w:p>
    <w:p w:rsidR="005C1AF2" w:rsidRPr="005C1AF2" w:rsidRDefault="005C1AF2" w:rsidP="005C1AF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Графическое выполнение функциональных схем.</w:t>
      </w:r>
    </w:p>
    <w:p w:rsidR="005C1AF2" w:rsidRPr="005C1AF2" w:rsidRDefault="005C1AF2" w:rsidP="005C1AF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Характеристики теплового реле.</w:t>
      </w:r>
    </w:p>
    <w:p w:rsidR="005C1AF2" w:rsidRPr="005C1AF2" w:rsidRDefault="005C1AF2" w:rsidP="005C1AF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Плавкие предохранители.</w:t>
      </w:r>
    </w:p>
    <w:p w:rsidR="005C1AF2" w:rsidRPr="005C1AF2" w:rsidRDefault="005C1AF2" w:rsidP="005C1AF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Программирование программного логического контроллера.</w:t>
      </w:r>
    </w:p>
    <w:p w:rsidR="005C1AF2" w:rsidRPr="005C1AF2" w:rsidRDefault="005C1AF2" w:rsidP="005C1AF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Инструкции пословной обработки контроллера.</w:t>
      </w:r>
    </w:p>
    <w:p w:rsidR="005C1AF2" w:rsidRPr="005C1AF2" w:rsidRDefault="005C1AF2" w:rsidP="005C1AF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Распределение области оперативной памяти ПЛК.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№14</w:t>
      </w:r>
    </w:p>
    <w:p w:rsidR="005C1AF2" w:rsidRPr="005C1AF2" w:rsidRDefault="005C1AF2" w:rsidP="005C1AF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интегрирующее звено, как оно характеризуется?</w:t>
      </w:r>
    </w:p>
    <w:p w:rsidR="005C1AF2" w:rsidRPr="005C1AF2" w:rsidRDefault="005C1AF2" w:rsidP="005C1A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Индукционные нагревательные установки.</w:t>
      </w:r>
    </w:p>
    <w:p w:rsidR="005C1AF2" w:rsidRPr="005C1AF2" w:rsidRDefault="005C1AF2" w:rsidP="005C1A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Установки механизированной и автоматической сварки.</w:t>
      </w:r>
    </w:p>
    <w:p w:rsidR="005C1AF2" w:rsidRPr="005C1AF2" w:rsidRDefault="005C1AF2" w:rsidP="005C1A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Дать характеристику трём типовым процессам регулирования.</w:t>
      </w:r>
    </w:p>
    <w:p w:rsidR="005C1AF2" w:rsidRPr="005C1AF2" w:rsidRDefault="005C1AF2" w:rsidP="005C1A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Устройство и характеристики токового реле.</w:t>
      </w:r>
    </w:p>
    <w:p w:rsidR="005C1AF2" w:rsidRPr="005C1AF2" w:rsidRDefault="005C1AF2" w:rsidP="005C1A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Инструкции задания таймеров и счетчиков.</w:t>
      </w:r>
    </w:p>
    <w:p w:rsidR="005C1AF2" w:rsidRPr="005C1AF2" w:rsidRDefault="005C1AF2" w:rsidP="005C1A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Состав рабочего цикла ПЛК (контроллер).</w:t>
      </w:r>
    </w:p>
    <w:p w:rsidR="005C1AF2" w:rsidRPr="005C1AF2" w:rsidRDefault="005C1AF2" w:rsidP="005C1A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Базовая электрическая схема системы управления трехфазным асинхронным электродвигателем.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№15</w:t>
      </w:r>
    </w:p>
    <w:p w:rsidR="005C1AF2" w:rsidRPr="005C1AF2" w:rsidRDefault="005C1AF2" w:rsidP="005C1AF2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Как исследуются САР и для чего?</w:t>
      </w:r>
    </w:p>
    <w:p w:rsidR="005C1AF2" w:rsidRPr="005C1AF2" w:rsidRDefault="005C1AF2" w:rsidP="005C1A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Физические основы диэлектрического нагрева.</w:t>
      </w:r>
    </w:p>
    <w:p w:rsidR="005C1AF2" w:rsidRPr="005C1AF2" w:rsidRDefault="005C1AF2" w:rsidP="005C1A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Конструкции электронно-лучевых установок.</w:t>
      </w:r>
    </w:p>
    <w:p w:rsidR="005C1AF2" w:rsidRPr="005C1AF2" w:rsidRDefault="005C1AF2" w:rsidP="005C1A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Классификация регуляторов.</w:t>
      </w:r>
    </w:p>
    <w:p w:rsidR="005C1AF2" w:rsidRPr="005C1AF2" w:rsidRDefault="005C1AF2" w:rsidP="005C1A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Автоматические выключатели.</w:t>
      </w:r>
    </w:p>
    <w:p w:rsidR="005C1AF2" w:rsidRPr="005C1AF2" w:rsidRDefault="005C1AF2" w:rsidP="005C1A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Инструкции пословной обработки контроллера.</w:t>
      </w:r>
    </w:p>
    <w:p w:rsidR="005C1AF2" w:rsidRPr="005C1AF2" w:rsidRDefault="005C1AF2" w:rsidP="005C1A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Бесконтактные силовые коммутационные устройства.</w:t>
      </w:r>
    </w:p>
    <w:p w:rsidR="005C1AF2" w:rsidRPr="005C1AF2" w:rsidRDefault="005C1AF2" w:rsidP="005C1A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Каскадное регулирование систем.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№16</w:t>
      </w:r>
    </w:p>
    <w:p w:rsidR="005C1AF2" w:rsidRPr="005C1AF2" w:rsidRDefault="005C1AF2" w:rsidP="005C1AF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Как осуществляется стабилизация САР?</w:t>
      </w:r>
    </w:p>
    <w:p w:rsidR="005C1AF2" w:rsidRPr="005C1AF2" w:rsidRDefault="005C1AF2" w:rsidP="005C1AF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 w:rsidRPr="005C1AF2">
        <w:rPr>
          <w:rFonts w:ascii="Times New Roman" w:hAnsi="Times New Roman"/>
          <w:sz w:val="24"/>
          <w:szCs w:val="24"/>
        </w:rPr>
        <w:t>устойчивость</w:t>
      </w:r>
      <w:proofErr w:type="gramEnd"/>
      <w:r w:rsidRPr="005C1AF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C1AF2">
        <w:rPr>
          <w:rFonts w:ascii="Times New Roman" w:hAnsi="Times New Roman"/>
          <w:sz w:val="24"/>
          <w:szCs w:val="24"/>
        </w:rPr>
        <w:t>какие</w:t>
      </w:r>
      <w:proofErr w:type="gramEnd"/>
      <w:r w:rsidRPr="005C1AF2">
        <w:rPr>
          <w:rFonts w:ascii="Times New Roman" w:hAnsi="Times New Roman"/>
          <w:sz w:val="24"/>
          <w:szCs w:val="24"/>
        </w:rPr>
        <w:t xml:space="preserve"> методы используют при исследовании САР?</w:t>
      </w:r>
    </w:p>
    <w:p w:rsidR="005C1AF2" w:rsidRPr="005C1AF2" w:rsidRDefault="005C1AF2" w:rsidP="005C1AF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Индукционная плавка без соприкосновения расплава с футеровкой.</w:t>
      </w:r>
    </w:p>
    <w:p w:rsidR="005C1AF2" w:rsidRPr="005C1AF2" w:rsidRDefault="005C1AF2" w:rsidP="005C1AF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Физико-технические основы электронно-лучевого нагрева.</w:t>
      </w:r>
    </w:p>
    <w:p w:rsidR="005C1AF2" w:rsidRPr="005C1AF2" w:rsidRDefault="005C1AF2" w:rsidP="005C1AF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Выбор типа регулятора.</w:t>
      </w:r>
    </w:p>
    <w:p w:rsidR="005C1AF2" w:rsidRPr="005C1AF2" w:rsidRDefault="005C1AF2" w:rsidP="005C1AF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Электрическая схема системы управления трехфазным асинхронным электродвигателем на базе автоматических выключателей.</w:t>
      </w:r>
    </w:p>
    <w:p w:rsidR="005C1AF2" w:rsidRPr="005C1AF2" w:rsidRDefault="005C1AF2" w:rsidP="005C1AF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Виртуальная структура контроллера.</w:t>
      </w:r>
    </w:p>
    <w:p w:rsidR="005C1AF2" w:rsidRPr="005C1AF2" w:rsidRDefault="005C1AF2" w:rsidP="005C1AF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Основы программирования ПЛК на языке функционально-блоковых диаграмм.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№17</w:t>
      </w:r>
    </w:p>
    <w:p w:rsidR="005C1AF2" w:rsidRPr="005C1AF2" w:rsidRDefault="005C1AF2" w:rsidP="005C1AF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lastRenderedPageBreak/>
        <w:t>По каким показателям оценивается качество процесса регулирования?</w:t>
      </w:r>
    </w:p>
    <w:p w:rsidR="005C1AF2" w:rsidRPr="005C1AF2" w:rsidRDefault="005C1AF2" w:rsidP="005C1AF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Как работает схема управления двумя хозяйственными насосами?</w:t>
      </w:r>
    </w:p>
    <w:p w:rsidR="005C1AF2" w:rsidRPr="005C1AF2" w:rsidRDefault="005C1AF2" w:rsidP="005C1AF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Классификация дуговых печей.</w:t>
      </w:r>
    </w:p>
    <w:p w:rsidR="005C1AF2" w:rsidRPr="005C1AF2" w:rsidRDefault="005C1AF2" w:rsidP="005C1AF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Технологическое применение электронно-лучевого нагрева.</w:t>
      </w:r>
    </w:p>
    <w:p w:rsidR="005C1AF2" w:rsidRPr="005C1AF2" w:rsidRDefault="005C1AF2" w:rsidP="005C1AF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Экспериментальные методы настройки регулятора.</w:t>
      </w:r>
    </w:p>
    <w:p w:rsidR="005C1AF2" w:rsidRPr="005C1AF2" w:rsidRDefault="005C1AF2" w:rsidP="005C1AF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Классификация электрических аппаратов.</w:t>
      </w:r>
    </w:p>
    <w:p w:rsidR="005C1AF2" w:rsidRPr="005C1AF2" w:rsidRDefault="005C1AF2" w:rsidP="005C1AF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Реверсивная электрическая схема системы управления трехфазным асинхронным электродвигателем.</w:t>
      </w:r>
    </w:p>
    <w:p w:rsidR="005C1AF2" w:rsidRPr="005C1AF2" w:rsidRDefault="005C1AF2" w:rsidP="005C1AF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Настройки регуляторов на симметричный оптимум.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№18</w:t>
      </w:r>
    </w:p>
    <w:p w:rsidR="005C1AF2" w:rsidRPr="005C1AF2" w:rsidRDefault="005C1AF2" w:rsidP="005C1AF2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точность работы САР?</w:t>
      </w:r>
    </w:p>
    <w:p w:rsidR="005C1AF2" w:rsidRPr="005C1AF2" w:rsidRDefault="005C1AF2" w:rsidP="005C1A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Как работает схема автоматизации циркулярных насосов?</w:t>
      </w:r>
    </w:p>
    <w:p w:rsidR="005C1AF2" w:rsidRPr="005C1AF2" w:rsidRDefault="005C1AF2" w:rsidP="005C1A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Установки диэлектрического нагрева.</w:t>
      </w:r>
    </w:p>
    <w:p w:rsidR="005C1AF2" w:rsidRPr="005C1AF2" w:rsidRDefault="005C1AF2" w:rsidP="005C1A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Особенности дуги переменного тока.</w:t>
      </w:r>
    </w:p>
    <w:p w:rsidR="005C1AF2" w:rsidRPr="005C1AF2" w:rsidRDefault="005C1AF2" w:rsidP="005C1A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Методы настройки двухсвязных систем регулирования.</w:t>
      </w:r>
    </w:p>
    <w:p w:rsidR="005C1AF2" w:rsidRPr="005C1AF2" w:rsidRDefault="005C1AF2" w:rsidP="005C1A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Требования, предъявляемые к электрическим аппаратам.</w:t>
      </w:r>
    </w:p>
    <w:p w:rsidR="005C1AF2" w:rsidRPr="005C1AF2" w:rsidRDefault="005C1AF2" w:rsidP="005C1A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Принцип работы </w:t>
      </w:r>
      <w:proofErr w:type="spellStart"/>
      <w:r w:rsidRPr="005C1AF2">
        <w:rPr>
          <w:rFonts w:ascii="Times New Roman" w:hAnsi="Times New Roman"/>
          <w:sz w:val="24"/>
          <w:szCs w:val="24"/>
        </w:rPr>
        <w:t>герконового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реле.</w:t>
      </w:r>
    </w:p>
    <w:p w:rsidR="005C1AF2" w:rsidRPr="005C1AF2" w:rsidRDefault="005C1AF2" w:rsidP="005C1A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Виды систем автоматического регулирования.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№19</w:t>
      </w:r>
    </w:p>
    <w:p w:rsidR="005C1AF2" w:rsidRPr="005C1AF2" w:rsidRDefault="005C1AF2" w:rsidP="005C1AF2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запас устойчивости регулирования системы?</w:t>
      </w:r>
    </w:p>
    <w:p w:rsidR="005C1AF2" w:rsidRPr="005C1AF2" w:rsidRDefault="005C1AF2" w:rsidP="005C1AF2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Что такое технический и рабочий проект?</w:t>
      </w:r>
    </w:p>
    <w:p w:rsidR="005C1AF2" w:rsidRPr="005C1AF2" w:rsidRDefault="005C1AF2" w:rsidP="005C1AF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Источники питания установок индукционного и диэлектрического нагрева.</w:t>
      </w:r>
    </w:p>
    <w:p w:rsidR="005C1AF2" w:rsidRPr="005C1AF2" w:rsidRDefault="005C1AF2" w:rsidP="005C1AF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Структура электродугового разряда.</w:t>
      </w:r>
    </w:p>
    <w:p w:rsidR="005C1AF2" w:rsidRPr="005C1AF2" w:rsidRDefault="005C1AF2" w:rsidP="005C1AF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Основные принципы работы лазеров.</w:t>
      </w:r>
    </w:p>
    <w:p w:rsidR="005C1AF2" w:rsidRPr="005C1AF2" w:rsidRDefault="005C1AF2" w:rsidP="005C1AF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Метод автономной настройки регуляторов.</w:t>
      </w:r>
    </w:p>
    <w:p w:rsidR="005C1AF2" w:rsidRPr="005C1AF2" w:rsidRDefault="005C1AF2" w:rsidP="005C1AF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Трансформаторные датчики.</w:t>
      </w:r>
    </w:p>
    <w:p w:rsidR="005C1AF2" w:rsidRPr="005C1AF2" w:rsidRDefault="005C1AF2" w:rsidP="005C1AF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Режимы работы контактов.</w:t>
      </w: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AF2" w:rsidRPr="005C1AF2" w:rsidRDefault="005C1AF2" w:rsidP="005C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AF2">
        <w:rPr>
          <w:rFonts w:ascii="Times New Roman" w:hAnsi="Times New Roman"/>
          <w:b/>
          <w:sz w:val="24"/>
          <w:szCs w:val="24"/>
        </w:rPr>
        <w:t>Вариант №20</w:t>
      </w:r>
    </w:p>
    <w:p w:rsidR="005C1AF2" w:rsidRPr="005C1AF2" w:rsidRDefault="005C1AF2" w:rsidP="005C1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Ионизация газов. Понятие плазмы.</w:t>
      </w:r>
    </w:p>
    <w:p w:rsidR="005C1AF2" w:rsidRPr="005C1AF2" w:rsidRDefault="005C1AF2" w:rsidP="005C1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Метод итеративной настройки регуляторов.</w:t>
      </w:r>
    </w:p>
    <w:p w:rsidR="005C1AF2" w:rsidRPr="005C1AF2" w:rsidRDefault="005C1AF2" w:rsidP="005C1AF2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Какие схемы разрабатываются при проектировании систем автоматики?</w:t>
      </w:r>
    </w:p>
    <w:p w:rsidR="005C1AF2" w:rsidRPr="005C1AF2" w:rsidRDefault="005C1AF2" w:rsidP="005C1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Как работает схема автоматизации приточной системы вентиляции?</w:t>
      </w:r>
    </w:p>
    <w:p w:rsidR="005C1AF2" w:rsidRPr="005C1AF2" w:rsidRDefault="005C1AF2" w:rsidP="005C1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Типы оптических квантовых генераторов.</w:t>
      </w:r>
    </w:p>
    <w:p w:rsidR="005C1AF2" w:rsidRPr="005C1AF2" w:rsidRDefault="005C1AF2" w:rsidP="005C1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Материалы контактов.</w:t>
      </w:r>
    </w:p>
    <w:p w:rsidR="005C1AF2" w:rsidRPr="005C1AF2" w:rsidRDefault="005C1AF2" w:rsidP="005C1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Состав систем автоматического управления.</w:t>
      </w:r>
    </w:p>
    <w:p w:rsidR="005C1AF2" w:rsidRPr="005C1AF2" w:rsidRDefault="005C1AF2" w:rsidP="005C1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Обобщенная модель управления САУ.</w:t>
      </w:r>
    </w:p>
    <w:p w:rsidR="00592119" w:rsidRDefault="00592119" w:rsidP="00592119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C1AF2" w:rsidRDefault="005C1AF2" w:rsidP="00592119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C1AF2" w:rsidRDefault="005C1AF2" w:rsidP="00592119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C1AF2" w:rsidRDefault="005C1AF2" w:rsidP="00592119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C1AF2" w:rsidRDefault="005C1AF2" w:rsidP="00592119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C1AF2" w:rsidRDefault="005C1AF2" w:rsidP="00592119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C1AF2" w:rsidRPr="00592119" w:rsidRDefault="005C1AF2" w:rsidP="00592119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592119" w:rsidRPr="00592119" w:rsidRDefault="00EB784A" w:rsidP="00EB784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РЕКОМЕНДУЕМАЯ ЛИТЕРАТУРА</w:t>
      </w:r>
    </w:p>
    <w:p w:rsidR="00EB784A" w:rsidRPr="005C1AF2" w:rsidRDefault="00EB784A" w:rsidP="00EB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C1AF2">
        <w:rPr>
          <w:rFonts w:ascii="Times New Roman" w:hAnsi="Times New Roman"/>
          <w:b/>
          <w:bCs/>
          <w:i/>
          <w:sz w:val="24"/>
          <w:szCs w:val="24"/>
        </w:rPr>
        <w:t>Основные источники:</w:t>
      </w:r>
    </w:p>
    <w:p w:rsidR="00EB784A" w:rsidRPr="005C1AF2" w:rsidRDefault="00EB784A" w:rsidP="00EB784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1AF2">
        <w:rPr>
          <w:rFonts w:ascii="Times New Roman" w:hAnsi="Times New Roman"/>
          <w:sz w:val="24"/>
          <w:szCs w:val="24"/>
        </w:rPr>
        <w:t>Шишмарев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В.Ю. Автоматизация технологических процессо</w:t>
      </w:r>
      <w:r w:rsidR="005C1AF2" w:rsidRPr="005C1AF2">
        <w:rPr>
          <w:rFonts w:ascii="Times New Roman" w:hAnsi="Times New Roman"/>
          <w:sz w:val="24"/>
          <w:szCs w:val="24"/>
        </w:rPr>
        <w:t>в. Учебник. – М.: Академия, 2018</w:t>
      </w:r>
      <w:r w:rsidRPr="005C1AF2">
        <w:rPr>
          <w:rFonts w:ascii="Times New Roman" w:hAnsi="Times New Roman"/>
          <w:sz w:val="24"/>
          <w:szCs w:val="24"/>
        </w:rPr>
        <w:t>.</w:t>
      </w:r>
    </w:p>
    <w:p w:rsidR="00EB784A" w:rsidRPr="005C1AF2" w:rsidRDefault="00EB784A" w:rsidP="00EB784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Петров В.П. Выполнение монтажа и сборки средней сложности и сложных узлов, блоков, приборов радиоэлектронной аппаратуры, аппаратуры проводной связи. Элементов узлов импульсной и вычислительной техни</w:t>
      </w:r>
      <w:r w:rsidR="005C1AF2" w:rsidRPr="005C1AF2">
        <w:rPr>
          <w:rFonts w:ascii="Times New Roman" w:hAnsi="Times New Roman"/>
          <w:sz w:val="24"/>
          <w:szCs w:val="24"/>
        </w:rPr>
        <w:t xml:space="preserve">ки. Учебник. </w:t>
      </w:r>
      <w:proofErr w:type="gramStart"/>
      <w:r w:rsidR="005C1AF2" w:rsidRPr="005C1AF2">
        <w:rPr>
          <w:rFonts w:ascii="Times New Roman" w:hAnsi="Times New Roman"/>
          <w:sz w:val="24"/>
          <w:szCs w:val="24"/>
        </w:rPr>
        <w:t>–М</w:t>
      </w:r>
      <w:proofErr w:type="gramEnd"/>
      <w:r w:rsidR="005C1AF2" w:rsidRPr="005C1AF2">
        <w:rPr>
          <w:rFonts w:ascii="Times New Roman" w:hAnsi="Times New Roman"/>
          <w:sz w:val="24"/>
          <w:szCs w:val="24"/>
        </w:rPr>
        <w:t>.: Академия, 2018</w:t>
      </w:r>
      <w:r w:rsidRPr="005C1AF2">
        <w:rPr>
          <w:rFonts w:ascii="Times New Roman" w:hAnsi="Times New Roman"/>
          <w:sz w:val="24"/>
          <w:szCs w:val="24"/>
        </w:rPr>
        <w:t>.</w:t>
      </w:r>
    </w:p>
    <w:p w:rsidR="00EB784A" w:rsidRPr="005C1AF2" w:rsidRDefault="00EB784A" w:rsidP="00EB784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Петров В.П. Выполнение монтажа и сборки средней сложности и сложных узлов, блоков, приборов радиоэлектронной аппаратуры, аппаратуры проводной связи. Элементов узлов импульсной и вычислительной техники</w:t>
      </w:r>
      <w:r w:rsidR="005C1AF2" w:rsidRPr="005C1AF2">
        <w:rPr>
          <w:rFonts w:ascii="Times New Roman" w:hAnsi="Times New Roman"/>
          <w:sz w:val="24"/>
          <w:szCs w:val="24"/>
        </w:rPr>
        <w:t xml:space="preserve">. Практикум. </w:t>
      </w:r>
      <w:proofErr w:type="gramStart"/>
      <w:r w:rsidR="005C1AF2" w:rsidRPr="005C1AF2">
        <w:rPr>
          <w:rFonts w:ascii="Times New Roman" w:hAnsi="Times New Roman"/>
          <w:sz w:val="24"/>
          <w:szCs w:val="24"/>
        </w:rPr>
        <w:t>–М</w:t>
      </w:r>
      <w:proofErr w:type="gramEnd"/>
      <w:r w:rsidR="005C1AF2" w:rsidRPr="005C1AF2">
        <w:rPr>
          <w:rFonts w:ascii="Times New Roman" w:hAnsi="Times New Roman"/>
          <w:sz w:val="24"/>
          <w:szCs w:val="24"/>
        </w:rPr>
        <w:t>.: Академия, 2018</w:t>
      </w:r>
      <w:r w:rsidRPr="005C1AF2">
        <w:rPr>
          <w:rFonts w:ascii="Times New Roman" w:hAnsi="Times New Roman"/>
          <w:sz w:val="24"/>
          <w:szCs w:val="24"/>
        </w:rPr>
        <w:t>.</w:t>
      </w:r>
    </w:p>
    <w:p w:rsidR="00EB784A" w:rsidRPr="005C1AF2" w:rsidRDefault="00EB784A" w:rsidP="00EB784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1AF2">
        <w:rPr>
          <w:rFonts w:ascii="Times New Roman" w:hAnsi="Times New Roman"/>
          <w:sz w:val="24"/>
          <w:szCs w:val="24"/>
        </w:rPr>
        <w:t>Босинзон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М.А. Современные системы ЧПУ и их эксплуатация. Учебн</w:t>
      </w:r>
      <w:r w:rsidR="005C1AF2" w:rsidRPr="005C1AF2">
        <w:rPr>
          <w:rFonts w:ascii="Times New Roman" w:hAnsi="Times New Roman"/>
          <w:sz w:val="24"/>
          <w:szCs w:val="24"/>
        </w:rPr>
        <w:t>ое пособие. – М.: Академия, 2019</w:t>
      </w:r>
      <w:r w:rsidRPr="005C1AF2">
        <w:rPr>
          <w:rFonts w:ascii="Times New Roman" w:hAnsi="Times New Roman"/>
          <w:sz w:val="24"/>
          <w:szCs w:val="24"/>
        </w:rPr>
        <w:t>.</w:t>
      </w:r>
    </w:p>
    <w:p w:rsidR="00EB784A" w:rsidRPr="005C1AF2" w:rsidRDefault="00EB784A" w:rsidP="00EB784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Ермолаев В.В. Программирование для автоматизированного оборудования. Учебник.- М.: Академия, 2014.</w:t>
      </w:r>
    </w:p>
    <w:p w:rsidR="00EB784A" w:rsidRPr="005C1AF2" w:rsidRDefault="00EB784A" w:rsidP="00EB784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1AF2">
        <w:rPr>
          <w:rFonts w:ascii="Times New Roman" w:hAnsi="Times New Roman"/>
          <w:sz w:val="24"/>
          <w:szCs w:val="24"/>
        </w:rPr>
        <w:t>Босинзон</w:t>
      </w:r>
      <w:proofErr w:type="spellEnd"/>
      <w:r w:rsidRPr="005C1AF2">
        <w:rPr>
          <w:rFonts w:ascii="Times New Roman" w:hAnsi="Times New Roman"/>
          <w:sz w:val="24"/>
          <w:szCs w:val="24"/>
        </w:rPr>
        <w:t xml:space="preserve"> М.А. Современные системы ЧПУ и их эксплуатация. Электронное </w:t>
      </w:r>
      <w:r w:rsidR="005C1AF2" w:rsidRPr="005C1AF2">
        <w:rPr>
          <w:rFonts w:ascii="Times New Roman" w:hAnsi="Times New Roman"/>
          <w:sz w:val="24"/>
          <w:szCs w:val="24"/>
        </w:rPr>
        <w:t>уч. пособие.- М.: Академия, 2019</w:t>
      </w:r>
      <w:r w:rsidRPr="005C1AF2">
        <w:rPr>
          <w:rFonts w:ascii="Times New Roman" w:hAnsi="Times New Roman"/>
          <w:sz w:val="24"/>
          <w:szCs w:val="24"/>
        </w:rPr>
        <w:t>.</w:t>
      </w:r>
    </w:p>
    <w:p w:rsidR="00EB784A" w:rsidRPr="005C1AF2" w:rsidRDefault="00EB784A" w:rsidP="00EB784A">
      <w:pPr>
        <w:rPr>
          <w:rFonts w:ascii="Times New Roman" w:hAnsi="Times New Roman"/>
          <w:sz w:val="24"/>
          <w:szCs w:val="24"/>
        </w:rPr>
      </w:pPr>
    </w:p>
    <w:p w:rsidR="00EB784A" w:rsidRPr="005C1AF2" w:rsidRDefault="00EB784A" w:rsidP="00EB784A">
      <w:pPr>
        <w:rPr>
          <w:rFonts w:ascii="Times New Roman" w:hAnsi="Times New Roman"/>
          <w:sz w:val="24"/>
          <w:szCs w:val="24"/>
        </w:rPr>
      </w:pPr>
    </w:p>
    <w:p w:rsidR="00EB784A" w:rsidRPr="005C1AF2" w:rsidRDefault="00EB784A" w:rsidP="00EB784A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784A" w:rsidRPr="005C1AF2" w:rsidRDefault="00EB784A" w:rsidP="00EB784A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C1AF2">
        <w:rPr>
          <w:rFonts w:ascii="Times New Roman" w:hAnsi="Times New Roman"/>
          <w:b/>
          <w:i/>
          <w:sz w:val="24"/>
          <w:szCs w:val="24"/>
        </w:rPr>
        <w:t>Интернет-ресурсы:</w:t>
      </w:r>
    </w:p>
    <w:p w:rsidR="00EB784A" w:rsidRPr="005C1AF2" w:rsidRDefault="00EB784A" w:rsidP="00EB784A">
      <w:pPr>
        <w:pStyle w:val="a5"/>
        <w:widowControl w:val="0"/>
        <w:numPr>
          <w:ilvl w:val="0"/>
          <w:numId w:val="26"/>
        </w:numPr>
        <w:tabs>
          <w:tab w:val="left" w:pos="4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Сайт «Учебники </w:t>
      </w:r>
      <w:r w:rsidRPr="005C1AF2">
        <w:rPr>
          <w:rFonts w:ascii="Times New Roman" w:hAnsi="Times New Roman"/>
          <w:sz w:val="24"/>
          <w:szCs w:val="24"/>
          <w:lang w:val="en-US"/>
        </w:rPr>
        <w:t>XXI</w:t>
      </w:r>
      <w:r w:rsidRPr="005C1AF2">
        <w:rPr>
          <w:rFonts w:ascii="Times New Roman" w:hAnsi="Times New Roman"/>
          <w:sz w:val="24"/>
          <w:szCs w:val="24"/>
        </w:rPr>
        <w:t xml:space="preserve"> века» [Электронный ресурс] /</w:t>
      </w:r>
      <w:r w:rsidRPr="005C1AF2">
        <w:rPr>
          <w:rFonts w:ascii="Times New Roman" w:hAnsi="Times New Roman"/>
          <w:sz w:val="24"/>
          <w:szCs w:val="24"/>
          <w:lang w:val="en-US"/>
        </w:rPr>
        <w:t>www</w:t>
      </w:r>
      <w:r w:rsidRPr="005C1AF2">
        <w:rPr>
          <w:rFonts w:ascii="Times New Roman" w:hAnsi="Times New Roman"/>
          <w:sz w:val="24"/>
          <w:szCs w:val="24"/>
        </w:rPr>
        <w:t xml:space="preserve">. </w:t>
      </w:r>
      <w:r w:rsidRPr="005C1AF2">
        <w:rPr>
          <w:rFonts w:ascii="Times New Roman" w:hAnsi="Times New Roman"/>
          <w:sz w:val="24"/>
          <w:szCs w:val="24"/>
          <w:lang w:val="en-US"/>
        </w:rPr>
        <w:t>OZON</w:t>
      </w:r>
      <w:r w:rsidRPr="005C1AF2">
        <w:rPr>
          <w:rFonts w:ascii="Times New Roman" w:hAnsi="Times New Roman"/>
          <w:sz w:val="24"/>
          <w:szCs w:val="24"/>
        </w:rPr>
        <w:t>.</w:t>
      </w:r>
      <w:proofErr w:type="spellStart"/>
      <w:r w:rsidRPr="005C1A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C1AF2">
        <w:rPr>
          <w:rFonts w:ascii="Times New Roman" w:hAnsi="Times New Roman"/>
          <w:sz w:val="24"/>
          <w:szCs w:val="24"/>
        </w:rPr>
        <w:t>/.</w:t>
      </w:r>
    </w:p>
    <w:p w:rsidR="00EB784A" w:rsidRPr="005C1AF2" w:rsidRDefault="00EB784A" w:rsidP="00EB784A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 xml:space="preserve">Сайт </w:t>
      </w:r>
      <w:r w:rsidRPr="005C1AF2">
        <w:rPr>
          <w:rFonts w:ascii="Times New Roman" w:hAnsi="Times New Roman"/>
          <w:color w:val="000000"/>
          <w:sz w:val="24"/>
          <w:szCs w:val="24"/>
          <w:shd w:val="clear" w:color="auto" w:fill="F4FFE4"/>
        </w:rPr>
        <w:t>Издательский дом</w:t>
      </w:r>
      <w:r w:rsidRPr="005C1AF2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4FFE4"/>
        </w:rPr>
        <w:t> </w:t>
      </w:r>
      <w:r w:rsidRPr="005C1AF2">
        <w:rPr>
          <w:rStyle w:val="a8"/>
          <w:rFonts w:ascii="Times New Roman" w:hAnsi="Times New Roman"/>
          <w:color w:val="000000"/>
          <w:sz w:val="24"/>
          <w:szCs w:val="24"/>
          <w:shd w:val="clear" w:color="auto" w:fill="F4FFE4"/>
        </w:rPr>
        <w:t>«Первое сентября»</w:t>
      </w:r>
      <w:r w:rsidRPr="005C1AF2">
        <w:rPr>
          <w:rFonts w:ascii="Times New Roman" w:hAnsi="Times New Roman"/>
          <w:sz w:val="24"/>
          <w:szCs w:val="24"/>
        </w:rPr>
        <w:t xml:space="preserve"> [Электронный ресурс] /</w:t>
      </w:r>
      <w:r w:rsidRPr="005C1AF2">
        <w:rPr>
          <w:rFonts w:ascii="Times New Roman" w:hAnsi="Times New Roman"/>
          <w:sz w:val="24"/>
          <w:szCs w:val="24"/>
          <w:lang w:val="en-US"/>
        </w:rPr>
        <w:t>www</w:t>
      </w:r>
      <w:r w:rsidRPr="005C1AF2">
        <w:rPr>
          <w:rFonts w:ascii="Times New Roman" w:hAnsi="Times New Roman"/>
          <w:sz w:val="24"/>
          <w:szCs w:val="24"/>
        </w:rPr>
        <w:t xml:space="preserve">. </w:t>
      </w:r>
      <w:hyperlink r:id="rId6" w:tgtFrame="_blank" w:history="1">
        <w:r w:rsidRPr="005C1AF2">
          <w:rPr>
            <w:rStyle w:val="a3"/>
            <w:rFonts w:ascii="Times New Roman" w:hAnsi="Times New Roman"/>
            <w:b/>
            <w:bCs/>
            <w:color w:val="FF6600"/>
            <w:sz w:val="24"/>
            <w:szCs w:val="24"/>
          </w:rPr>
          <w:t>1september</w:t>
        </w:r>
      </w:hyperlink>
      <w:r w:rsidRPr="005C1AF2">
        <w:rPr>
          <w:rFonts w:ascii="Times New Roman" w:hAnsi="Times New Roman"/>
          <w:sz w:val="24"/>
          <w:szCs w:val="24"/>
        </w:rPr>
        <w:t>.</w:t>
      </w:r>
      <w:proofErr w:type="spellStart"/>
      <w:r w:rsidRPr="005C1A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C1AF2">
        <w:rPr>
          <w:rFonts w:ascii="Times New Roman" w:hAnsi="Times New Roman"/>
          <w:sz w:val="24"/>
          <w:szCs w:val="24"/>
        </w:rPr>
        <w:t>/.</w:t>
      </w:r>
    </w:p>
    <w:p w:rsidR="00EB784A" w:rsidRPr="005C1AF2" w:rsidRDefault="00EB784A" w:rsidP="00EB784A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sz w:val="24"/>
          <w:szCs w:val="24"/>
        </w:rPr>
        <w:t>Сайт «Учительская газета» [Электронный ресурс] /</w:t>
      </w:r>
      <w:r w:rsidRPr="005C1AF2">
        <w:rPr>
          <w:rFonts w:ascii="Times New Roman" w:hAnsi="Times New Roman"/>
          <w:sz w:val="24"/>
          <w:szCs w:val="24"/>
          <w:lang w:val="en-US"/>
        </w:rPr>
        <w:t>www</w:t>
      </w:r>
      <w:r w:rsidRPr="005C1AF2">
        <w:rPr>
          <w:rFonts w:ascii="Times New Roman" w:hAnsi="Times New Roman"/>
          <w:sz w:val="24"/>
          <w:szCs w:val="24"/>
        </w:rPr>
        <w:t xml:space="preserve">. </w:t>
      </w:r>
      <w:hyperlink r:id="rId7" w:tgtFrame="_blank" w:history="1">
        <w:r w:rsidRPr="005C1AF2">
          <w:rPr>
            <w:rStyle w:val="a3"/>
            <w:rFonts w:ascii="Times New Roman" w:hAnsi="Times New Roman"/>
            <w:b/>
            <w:bCs/>
            <w:color w:val="FF6600"/>
            <w:sz w:val="24"/>
            <w:szCs w:val="24"/>
          </w:rPr>
          <w:t>ug.ru</w:t>
        </w:r>
      </w:hyperlink>
      <w:r w:rsidRPr="005C1AF2">
        <w:rPr>
          <w:rFonts w:ascii="Times New Roman" w:hAnsi="Times New Roman"/>
          <w:sz w:val="24"/>
          <w:szCs w:val="24"/>
        </w:rPr>
        <w:t>.</w:t>
      </w:r>
      <w:proofErr w:type="spellStart"/>
      <w:r w:rsidRPr="005C1A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C1AF2">
        <w:rPr>
          <w:rFonts w:ascii="Times New Roman" w:hAnsi="Times New Roman"/>
          <w:sz w:val="24"/>
          <w:szCs w:val="24"/>
        </w:rPr>
        <w:t>/.</w:t>
      </w:r>
    </w:p>
    <w:p w:rsidR="00EB784A" w:rsidRPr="005C1AF2" w:rsidRDefault="00EB784A" w:rsidP="00EB784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1AF2">
        <w:rPr>
          <w:rFonts w:ascii="Times New Roman" w:hAnsi="Times New Roman"/>
          <w:bCs/>
          <w:sz w:val="24"/>
          <w:szCs w:val="24"/>
        </w:rPr>
        <w:t>Сайт «Клуб студентов “Технарь”»</w:t>
      </w:r>
      <w:r w:rsidRPr="005C1A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1AF2">
        <w:rPr>
          <w:rFonts w:ascii="Times New Roman" w:hAnsi="Times New Roman"/>
          <w:bCs/>
          <w:sz w:val="24"/>
          <w:szCs w:val="24"/>
        </w:rPr>
        <w:t xml:space="preserve">[Электронный ресурс] </w:t>
      </w:r>
    </w:p>
    <w:p w:rsidR="00EB784A" w:rsidRPr="005C1AF2" w:rsidRDefault="00EB784A" w:rsidP="00EB78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5C1AF2">
        <w:rPr>
          <w:rFonts w:ascii="Times New Roman" w:hAnsi="Times New Roman"/>
          <w:bCs/>
          <w:sz w:val="24"/>
          <w:szCs w:val="24"/>
        </w:rPr>
        <w:t xml:space="preserve">   </w:t>
      </w:r>
      <w:hyperlink r:id="rId8" w:history="1">
        <w:r w:rsidRPr="005C1AF2">
          <w:rPr>
            <w:rStyle w:val="a3"/>
            <w:rFonts w:ascii="Times New Roman" w:eastAsiaTheme="majorEastAsia" w:hAnsi="Times New Roman"/>
            <w:bCs/>
            <w:sz w:val="24"/>
            <w:szCs w:val="24"/>
          </w:rPr>
          <w:t>http://c-stud.ru/work_html/</w:t>
        </w:r>
      </w:hyperlink>
    </w:p>
    <w:p w:rsidR="004D0785" w:rsidRDefault="004D0785"/>
    <w:sectPr w:rsidR="004D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92D"/>
    <w:multiLevelType w:val="hybridMultilevel"/>
    <w:tmpl w:val="5F000BAC"/>
    <w:lvl w:ilvl="0" w:tplc="3D9E5AB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55335"/>
    <w:multiLevelType w:val="hybridMultilevel"/>
    <w:tmpl w:val="865A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47B8"/>
    <w:multiLevelType w:val="hybridMultilevel"/>
    <w:tmpl w:val="FC48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5A05"/>
    <w:multiLevelType w:val="hybridMultilevel"/>
    <w:tmpl w:val="B19E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5186"/>
    <w:multiLevelType w:val="hybridMultilevel"/>
    <w:tmpl w:val="BAF6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84036"/>
    <w:multiLevelType w:val="hybridMultilevel"/>
    <w:tmpl w:val="444A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17F19"/>
    <w:multiLevelType w:val="hybridMultilevel"/>
    <w:tmpl w:val="C32E4AC8"/>
    <w:lvl w:ilvl="0" w:tplc="A43C24A8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19" w:hanging="180"/>
      </w:pPr>
    </w:lvl>
    <w:lvl w:ilvl="3" w:tplc="0419000F">
      <w:start w:val="1"/>
      <w:numFmt w:val="decimal"/>
      <w:lvlText w:val="%4."/>
      <w:lvlJc w:val="left"/>
      <w:pPr>
        <w:ind w:left="3439" w:hanging="360"/>
      </w:pPr>
    </w:lvl>
    <w:lvl w:ilvl="4" w:tplc="04190019">
      <w:start w:val="1"/>
      <w:numFmt w:val="lowerLetter"/>
      <w:lvlText w:val="%5."/>
      <w:lvlJc w:val="left"/>
      <w:pPr>
        <w:ind w:left="4159" w:hanging="360"/>
      </w:pPr>
    </w:lvl>
    <w:lvl w:ilvl="5" w:tplc="0419001B">
      <w:start w:val="1"/>
      <w:numFmt w:val="lowerRoman"/>
      <w:lvlText w:val="%6."/>
      <w:lvlJc w:val="right"/>
      <w:pPr>
        <w:ind w:left="4879" w:hanging="180"/>
      </w:pPr>
    </w:lvl>
    <w:lvl w:ilvl="6" w:tplc="0419000F">
      <w:start w:val="1"/>
      <w:numFmt w:val="decimal"/>
      <w:lvlText w:val="%7."/>
      <w:lvlJc w:val="left"/>
      <w:pPr>
        <w:ind w:left="5599" w:hanging="360"/>
      </w:pPr>
    </w:lvl>
    <w:lvl w:ilvl="7" w:tplc="04190019">
      <w:start w:val="1"/>
      <w:numFmt w:val="lowerLetter"/>
      <w:lvlText w:val="%8."/>
      <w:lvlJc w:val="left"/>
      <w:pPr>
        <w:ind w:left="6319" w:hanging="360"/>
      </w:pPr>
    </w:lvl>
    <w:lvl w:ilvl="8" w:tplc="0419001B">
      <w:start w:val="1"/>
      <w:numFmt w:val="lowerRoman"/>
      <w:lvlText w:val="%9."/>
      <w:lvlJc w:val="right"/>
      <w:pPr>
        <w:ind w:left="7039" w:hanging="180"/>
      </w:pPr>
    </w:lvl>
  </w:abstractNum>
  <w:abstractNum w:abstractNumId="7">
    <w:nsid w:val="26134DE3"/>
    <w:multiLevelType w:val="hybridMultilevel"/>
    <w:tmpl w:val="98F6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C7138"/>
    <w:multiLevelType w:val="hybridMultilevel"/>
    <w:tmpl w:val="9820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0560"/>
    <w:multiLevelType w:val="hybridMultilevel"/>
    <w:tmpl w:val="F278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3F87"/>
    <w:multiLevelType w:val="hybridMultilevel"/>
    <w:tmpl w:val="DAC4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1048C"/>
    <w:multiLevelType w:val="hybridMultilevel"/>
    <w:tmpl w:val="C49AF694"/>
    <w:lvl w:ilvl="0" w:tplc="477E39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34580"/>
    <w:multiLevelType w:val="hybridMultilevel"/>
    <w:tmpl w:val="5E66EDBA"/>
    <w:lvl w:ilvl="0" w:tplc="A6964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E2FF8"/>
    <w:multiLevelType w:val="hybridMultilevel"/>
    <w:tmpl w:val="6D4A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50D0E"/>
    <w:multiLevelType w:val="hybridMultilevel"/>
    <w:tmpl w:val="C3F4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D2D33"/>
    <w:multiLevelType w:val="hybridMultilevel"/>
    <w:tmpl w:val="7810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ED6"/>
    <w:multiLevelType w:val="hybridMultilevel"/>
    <w:tmpl w:val="25E2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3A5A"/>
    <w:multiLevelType w:val="hybridMultilevel"/>
    <w:tmpl w:val="1330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C5ACF"/>
    <w:multiLevelType w:val="hybridMultilevel"/>
    <w:tmpl w:val="605C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A7923"/>
    <w:multiLevelType w:val="hybridMultilevel"/>
    <w:tmpl w:val="35EC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E0D35"/>
    <w:multiLevelType w:val="hybridMultilevel"/>
    <w:tmpl w:val="997A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04CFB"/>
    <w:multiLevelType w:val="hybridMultilevel"/>
    <w:tmpl w:val="F45E3A26"/>
    <w:lvl w:ilvl="0" w:tplc="662E7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C50D06"/>
    <w:multiLevelType w:val="hybridMultilevel"/>
    <w:tmpl w:val="CC2A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83B40"/>
    <w:multiLevelType w:val="hybridMultilevel"/>
    <w:tmpl w:val="BE76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72570"/>
    <w:multiLevelType w:val="hybridMultilevel"/>
    <w:tmpl w:val="80F2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8639A"/>
    <w:multiLevelType w:val="hybridMultilevel"/>
    <w:tmpl w:val="364C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7288C"/>
    <w:multiLevelType w:val="hybridMultilevel"/>
    <w:tmpl w:val="72E07AF4"/>
    <w:lvl w:ilvl="0" w:tplc="6BF2BD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8D6F36"/>
    <w:multiLevelType w:val="hybridMultilevel"/>
    <w:tmpl w:val="1B1A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17"/>
  </w:num>
  <w:num w:numId="8">
    <w:abstractNumId w:val="15"/>
  </w:num>
  <w:num w:numId="9">
    <w:abstractNumId w:val="18"/>
  </w:num>
  <w:num w:numId="10">
    <w:abstractNumId w:val="1"/>
  </w:num>
  <w:num w:numId="11">
    <w:abstractNumId w:val="10"/>
  </w:num>
  <w:num w:numId="12">
    <w:abstractNumId w:val="2"/>
  </w:num>
  <w:num w:numId="13">
    <w:abstractNumId w:val="16"/>
  </w:num>
  <w:num w:numId="14">
    <w:abstractNumId w:val="3"/>
  </w:num>
  <w:num w:numId="15">
    <w:abstractNumId w:val="22"/>
  </w:num>
  <w:num w:numId="16">
    <w:abstractNumId w:val="24"/>
  </w:num>
  <w:num w:numId="17">
    <w:abstractNumId w:val="7"/>
  </w:num>
  <w:num w:numId="18">
    <w:abstractNumId w:val="14"/>
  </w:num>
  <w:num w:numId="19">
    <w:abstractNumId w:val="27"/>
  </w:num>
  <w:num w:numId="20">
    <w:abstractNumId w:val="25"/>
  </w:num>
  <w:num w:numId="21">
    <w:abstractNumId w:val="4"/>
  </w:num>
  <w:num w:numId="22">
    <w:abstractNumId w:val="23"/>
  </w:num>
  <w:num w:numId="23">
    <w:abstractNumId w:val="9"/>
  </w:num>
  <w:num w:numId="24">
    <w:abstractNumId w:val="13"/>
  </w:num>
  <w:num w:numId="25">
    <w:abstractNumId w:val="19"/>
  </w:num>
  <w:num w:numId="26">
    <w:abstractNumId w:val="8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24"/>
    <w:rsid w:val="003E2F08"/>
    <w:rsid w:val="004D0785"/>
    <w:rsid w:val="00592119"/>
    <w:rsid w:val="005C1AF2"/>
    <w:rsid w:val="00797CDB"/>
    <w:rsid w:val="00935998"/>
    <w:rsid w:val="009D1624"/>
    <w:rsid w:val="00B27540"/>
    <w:rsid w:val="00B73E3F"/>
    <w:rsid w:val="00B75EA5"/>
    <w:rsid w:val="00B8132E"/>
    <w:rsid w:val="00D773C6"/>
    <w:rsid w:val="00DC5F8A"/>
    <w:rsid w:val="00E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13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nhideWhenUsed/>
    <w:rsid w:val="00B8132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132E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B813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"/>
    <w:basedOn w:val="a"/>
    <w:unhideWhenUsed/>
    <w:rsid w:val="00B8132E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EB784A"/>
    <w:rPr>
      <w:b/>
      <w:bCs/>
    </w:rPr>
  </w:style>
  <w:style w:type="character" w:customStyle="1" w:styleId="apple-converted-space">
    <w:name w:val="apple-converted-space"/>
    <w:basedOn w:val="a0"/>
    <w:uiPriority w:val="99"/>
    <w:rsid w:val="00EB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13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nhideWhenUsed/>
    <w:rsid w:val="00B8132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132E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B813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"/>
    <w:basedOn w:val="a"/>
    <w:unhideWhenUsed/>
    <w:rsid w:val="00B8132E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EB784A"/>
    <w:rPr>
      <w:b/>
      <w:bCs/>
    </w:rPr>
  </w:style>
  <w:style w:type="character" w:customStyle="1" w:styleId="apple-converted-space">
    <w:name w:val="apple-converted-space"/>
    <w:basedOn w:val="a0"/>
    <w:uiPriority w:val="99"/>
    <w:rsid w:val="00EB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stud.ru/work_htm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Ученик-14</dc:creator>
  <cp:keywords/>
  <dc:description/>
  <cp:lastModifiedBy>УПР222</cp:lastModifiedBy>
  <cp:revision>8</cp:revision>
  <dcterms:created xsi:type="dcterms:W3CDTF">2017-11-10T02:36:00Z</dcterms:created>
  <dcterms:modified xsi:type="dcterms:W3CDTF">2022-04-28T05:21:00Z</dcterms:modified>
</cp:coreProperties>
</file>