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4D5" w:rsidRPr="00301D8E" w:rsidRDefault="000B04D5" w:rsidP="000B04D5">
      <w:pPr>
        <w:widowControl w:val="0"/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jc w:val="center"/>
        <w:rPr>
          <w:szCs w:val="28"/>
        </w:rPr>
      </w:pPr>
      <w:r w:rsidRPr="00301D8E">
        <w:rPr>
          <w:szCs w:val="28"/>
        </w:rPr>
        <w:t xml:space="preserve">Государственное автономное профессиональное образовательное учреждение </w:t>
      </w:r>
    </w:p>
    <w:p w:rsidR="000B04D5" w:rsidRPr="006D5872" w:rsidRDefault="000B04D5" w:rsidP="000B04D5">
      <w:pPr>
        <w:widowControl w:val="0"/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jc w:val="center"/>
        <w:rPr>
          <w:caps/>
          <w:szCs w:val="28"/>
        </w:rPr>
      </w:pPr>
      <w:r w:rsidRPr="00301D8E">
        <w:rPr>
          <w:szCs w:val="28"/>
        </w:rPr>
        <w:t>«</w:t>
      </w:r>
      <w:proofErr w:type="spellStart"/>
      <w:r w:rsidRPr="00301D8E">
        <w:rPr>
          <w:szCs w:val="28"/>
        </w:rPr>
        <w:t>Краснокаменский</w:t>
      </w:r>
      <w:proofErr w:type="spellEnd"/>
      <w:r w:rsidRPr="00301D8E">
        <w:rPr>
          <w:szCs w:val="28"/>
        </w:rPr>
        <w:t xml:space="preserve"> </w:t>
      </w:r>
      <w:proofErr w:type="gramStart"/>
      <w:r w:rsidRPr="00301D8E">
        <w:rPr>
          <w:szCs w:val="28"/>
        </w:rPr>
        <w:t>горно-промышленный</w:t>
      </w:r>
      <w:proofErr w:type="gramEnd"/>
      <w:r w:rsidRPr="00301D8E">
        <w:rPr>
          <w:szCs w:val="28"/>
        </w:rPr>
        <w:t xml:space="preserve"> техникум»</w:t>
      </w:r>
    </w:p>
    <w:p w:rsidR="000B04D5" w:rsidRPr="00E7288D" w:rsidRDefault="000B04D5" w:rsidP="000B04D5">
      <w:pPr>
        <w:widowControl w:val="0"/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0B04D5" w:rsidRPr="00E7288D" w:rsidRDefault="000B04D5" w:rsidP="000B04D5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tbl>
      <w:tblPr>
        <w:tblpPr w:leftFromText="180" w:rightFromText="180" w:bottomFromText="200" w:vertAnchor="text" w:horzAnchor="margin" w:tblpY="27"/>
        <w:tblW w:w="9785" w:type="dxa"/>
        <w:tblLook w:val="04A0" w:firstRow="1" w:lastRow="0" w:firstColumn="1" w:lastColumn="0" w:noHBand="0" w:noVBand="1"/>
      </w:tblPr>
      <w:tblGrid>
        <w:gridCol w:w="9850"/>
        <w:gridCol w:w="222"/>
        <w:gridCol w:w="222"/>
      </w:tblGrid>
      <w:tr w:rsidR="000B04D5" w:rsidTr="008B4F83">
        <w:trPr>
          <w:trHeight w:val="1406"/>
        </w:trPr>
        <w:tc>
          <w:tcPr>
            <w:tcW w:w="3883" w:type="dxa"/>
          </w:tcPr>
          <w:tbl>
            <w:tblPr>
              <w:tblpPr w:leftFromText="180" w:rightFromText="180" w:bottomFromText="200" w:vertAnchor="text" w:horzAnchor="margin" w:tblpY="27"/>
              <w:tblW w:w="9634" w:type="dxa"/>
              <w:tblLook w:val="04A0" w:firstRow="1" w:lastRow="0" w:firstColumn="1" w:lastColumn="0" w:noHBand="0" w:noVBand="1"/>
            </w:tblPr>
            <w:tblGrid>
              <w:gridCol w:w="4077"/>
              <w:gridCol w:w="1163"/>
              <w:gridCol w:w="4394"/>
            </w:tblGrid>
            <w:tr w:rsidR="000B04D5" w:rsidRPr="007B1441" w:rsidTr="008B4F83">
              <w:trPr>
                <w:trHeight w:val="1550"/>
              </w:trPr>
              <w:tc>
                <w:tcPr>
                  <w:tcW w:w="4077" w:type="dxa"/>
                </w:tcPr>
                <w:p w:rsidR="000B04D5" w:rsidRPr="007B1441" w:rsidRDefault="000B04D5" w:rsidP="008B4F83">
                  <w:pPr>
                    <w:keepNext/>
                    <w:keepLines/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lang w:bidi="en-US"/>
                    </w:rPr>
                  </w:pPr>
                  <w:r w:rsidRPr="007B1441">
                    <w:rPr>
                      <w:lang w:bidi="en-US"/>
                    </w:rPr>
                    <w:t>Рассмотрено на заседании ПЦК</w:t>
                  </w:r>
                </w:p>
                <w:p w:rsidR="000B04D5" w:rsidRPr="007B1441" w:rsidRDefault="000B04D5" w:rsidP="008B4F83">
                  <w:pPr>
                    <w:keepNext/>
                    <w:keepLines/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lang w:bidi="en-US"/>
                    </w:rPr>
                  </w:pPr>
                  <w:r w:rsidRPr="007B1441">
                    <w:rPr>
                      <w:lang w:bidi="en-US"/>
                    </w:rPr>
                    <w:t>преподавателей общеобразовательных дисциплин</w:t>
                  </w:r>
                </w:p>
                <w:p w:rsidR="000B04D5" w:rsidRPr="007B1441" w:rsidRDefault="000B04D5" w:rsidP="008B4F83">
                  <w:pPr>
                    <w:keepNext/>
                    <w:keepLines/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lang w:bidi="en-US"/>
                    </w:rPr>
                  </w:pPr>
                  <w:r w:rsidRPr="007B1441">
                    <w:rPr>
                      <w:lang w:bidi="en-US"/>
                    </w:rPr>
                    <w:t>Председатель ПЦК</w:t>
                  </w:r>
                </w:p>
                <w:p w:rsidR="000B04D5" w:rsidRPr="007B1441" w:rsidRDefault="000B04D5" w:rsidP="008B4F83">
                  <w:pPr>
                    <w:keepNext/>
                    <w:keepLines/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lang w:bidi="en-US"/>
                    </w:rPr>
                  </w:pPr>
                  <w:r w:rsidRPr="007B1441">
                    <w:rPr>
                      <w:lang w:bidi="en-US"/>
                    </w:rPr>
                    <w:t xml:space="preserve">______________ Е.Б. </w:t>
                  </w:r>
                  <w:proofErr w:type="spellStart"/>
                  <w:r w:rsidRPr="007B1441">
                    <w:rPr>
                      <w:lang w:bidi="en-US"/>
                    </w:rPr>
                    <w:t>Батура</w:t>
                  </w:r>
                  <w:proofErr w:type="spellEnd"/>
                  <w:r w:rsidRPr="007B1441">
                    <w:rPr>
                      <w:lang w:bidi="en-US"/>
                    </w:rPr>
                    <w:t xml:space="preserve"> </w:t>
                  </w:r>
                </w:p>
                <w:p w:rsidR="000B04D5" w:rsidRPr="007B1441" w:rsidRDefault="000B04D5" w:rsidP="008B4F83">
                  <w:pPr>
                    <w:suppressAutoHyphens/>
                  </w:pPr>
                  <w:r>
                    <w:rPr>
                      <w:lang w:bidi="en-US"/>
                    </w:rPr>
                    <w:t>«____»_______________2022</w:t>
                  </w:r>
                  <w:r w:rsidRPr="007B1441">
                    <w:rPr>
                      <w:lang w:bidi="en-US"/>
                    </w:rPr>
                    <w:t xml:space="preserve"> г.</w:t>
                  </w:r>
                </w:p>
              </w:tc>
              <w:tc>
                <w:tcPr>
                  <w:tcW w:w="1163" w:type="dxa"/>
                </w:tcPr>
                <w:p w:rsidR="000B04D5" w:rsidRPr="007B1441" w:rsidRDefault="000B04D5" w:rsidP="008B4F83">
                  <w:pPr>
                    <w:suppressAutoHyphens/>
                    <w:contextualSpacing/>
                  </w:pPr>
                </w:p>
              </w:tc>
              <w:tc>
                <w:tcPr>
                  <w:tcW w:w="4394" w:type="dxa"/>
                  <w:hideMark/>
                </w:tcPr>
                <w:p w:rsidR="000B04D5" w:rsidRPr="007B1441" w:rsidRDefault="000B04D5" w:rsidP="008B4F83">
                  <w:pPr>
                    <w:suppressAutoHyphens/>
                    <w:contextualSpacing/>
                    <w:jc w:val="right"/>
                  </w:pPr>
                  <w:r w:rsidRPr="007B1441">
                    <w:t xml:space="preserve">Утверждаю: </w:t>
                  </w:r>
                </w:p>
                <w:p w:rsidR="000B04D5" w:rsidRPr="007B1441" w:rsidRDefault="000B04D5" w:rsidP="008B4F83">
                  <w:pPr>
                    <w:suppressAutoHyphens/>
                    <w:contextualSpacing/>
                    <w:jc w:val="right"/>
                  </w:pPr>
                  <w:proofErr w:type="spellStart"/>
                  <w:r>
                    <w:t>И.о</w:t>
                  </w:r>
                  <w:proofErr w:type="spellEnd"/>
                  <w:r>
                    <w:t>. д</w:t>
                  </w:r>
                  <w:r w:rsidRPr="007B1441">
                    <w:t>иректор</w:t>
                  </w:r>
                  <w:r>
                    <w:t>а</w:t>
                  </w:r>
                  <w:r w:rsidRPr="007B1441">
                    <w:t xml:space="preserve"> ГАПОУ «КГПТ»  </w:t>
                  </w:r>
                </w:p>
                <w:p w:rsidR="000B04D5" w:rsidRPr="007B1441" w:rsidRDefault="000B04D5" w:rsidP="008B4F83">
                  <w:pPr>
                    <w:suppressAutoHyphens/>
                    <w:contextualSpacing/>
                    <w:jc w:val="right"/>
                  </w:pPr>
                  <w:r>
                    <w:t xml:space="preserve">___________ Л.В. </w:t>
                  </w:r>
                  <w:proofErr w:type="spellStart"/>
                  <w:r>
                    <w:t>Винокурова</w:t>
                  </w:r>
                  <w:proofErr w:type="spellEnd"/>
                </w:p>
                <w:p w:rsidR="000B04D5" w:rsidRPr="007B1441" w:rsidRDefault="000B04D5" w:rsidP="008B4F83">
                  <w:pPr>
                    <w:suppressAutoHyphens/>
                    <w:contextualSpacing/>
                    <w:jc w:val="right"/>
                  </w:pPr>
                  <w:r>
                    <w:t>«_____»_____________2022</w:t>
                  </w:r>
                  <w:r w:rsidRPr="007B1441">
                    <w:t xml:space="preserve"> г.</w:t>
                  </w:r>
                </w:p>
              </w:tc>
            </w:tr>
            <w:tr w:rsidR="000B04D5" w:rsidRPr="007B1441" w:rsidTr="008B4F83">
              <w:tc>
                <w:tcPr>
                  <w:tcW w:w="4077" w:type="dxa"/>
                </w:tcPr>
                <w:p w:rsidR="000B04D5" w:rsidRPr="007B1441" w:rsidRDefault="000B04D5" w:rsidP="000B04D5">
                  <w:pPr>
                    <w:keepNext/>
                    <w:keepLines/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lang w:bidi="en-US"/>
                    </w:rPr>
                  </w:pPr>
                </w:p>
              </w:tc>
              <w:tc>
                <w:tcPr>
                  <w:tcW w:w="1163" w:type="dxa"/>
                </w:tcPr>
                <w:p w:rsidR="000B04D5" w:rsidRPr="007B1441" w:rsidRDefault="000B04D5" w:rsidP="008B4F83">
                  <w:pPr>
                    <w:suppressAutoHyphens/>
                    <w:contextualSpacing/>
                  </w:pPr>
                </w:p>
              </w:tc>
              <w:tc>
                <w:tcPr>
                  <w:tcW w:w="4394" w:type="dxa"/>
                </w:tcPr>
                <w:p w:rsidR="000B04D5" w:rsidRPr="007B1441" w:rsidRDefault="000B04D5" w:rsidP="008B4F83">
                  <w:pPr>
                    <w:suppressAutoHyphens/>
                    <w:contextualSpacing/>
                    <w:jc w:val="right"/>
                  </w:pPr>
                </w:p>
              </w:tc>
            </w:tr>
          </w:tbl>
          <w:p w:rsidR="000B04D5" w:rsidRDefault="000B04D5" w:rsidP="008B4F83">
            <w:pPr>
              <w:suppressAutoHyphens/>
              <w:contextualSpacing/>
              <w:rPr>
                <w:lang w:eastAsia="en-US"/>
              </w:rPr>
            </w:pPr>
          </w:p>
        </w:tc>
        <w:tc>
          <w:tcPr>
            <w:tcW w:w="1439" w:type="dxa"/>
          </w:tcPr>
          <w:p w:rsidR="000B04D5" w:rsidRDefault="000B04D5" w:rsidP="008B4F83">
            <w:pPr>
              <w:suppressAutoHyphens/>
              <w:contextualSpacing/>
              <w:rPr>
                <w:lang w:eastAsia="en-US"/>
              </w:rPr>
            </w:pPr>
          </w:p>
        </w:tc>
        <w:tc>
          <w:tcPr>
            <w:tcW w:w="4463" w:type="dxa"/>
          </w:tcPr>
          <w:p w:rsidR="000B04D5" w:rsidRDefault="000B04D5" w:rsidP="008B4F83">
            <w:pPr>
              <w:suppressAutoHyphens/>
              <w:contextualSpacing/>
              <w:jc w:val="right"/>
              <w:rPr>
                <w:lang w:eastAsia="en-US"/>
              </w:rPr>
            </w:pPr>
          </w:p>
        </w:tc>
      </w:tr>
    </w:tbl>
    <w:p w:rsidR="003E4CAA" w:rsidRPr="003E4CAA" w:rsidRDefault="003E4CAA" w:rsidP="003E4C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rFonts w:eastAsia="Batang"/>
          <w:b/>
          <w:caps/>
          <w:sz w:val="28"/>
          <w:szCs w:val="28"/>
          <w:lang w:eastAsia="en-US"/>
        </w:rPr>
      </w:pPr>
    </w:p>
    <w:p w:rsidR="003E4CAA" w:rsidRDefault="003E4CAA" w:rsidP="003E4C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rFonts w:eastAsia="Batang"/>
          <w:b/>
          <w:caps/>
          <w:sz w:val="28"/>
          <w:szCs w:val="28"/>
          <w:lang w:eastAsia="en-US"/>
        </w:rPr>
      </w:pPr>
    </w:p>
    <w:p w:rsidR="003E4CAA" w:rsidRPr="003E4CAA" w:rsidRDefault="003E4CAA" w:rsidP="003E4C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rFonts w:eastAsia="Batang"/>
          <w:b/>
          <w:caps/>
          <w:sz w:val="28"/>
          <w:szCs w:val="28"/>
          <w:lang w:eastAsia="en-US"/>
        </w:rPr>
      </w:pPr>
    </w:p>
    <w:p w:rsidR="003E4CAA" w:rsidRPr="003E4CAA" w:rsidRDefault="00051E36" w:rsidP="003E4C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rFonts w:eastAsia="Batang"/>
          <w:b/>
          <w:caps/>
          <w:sz w:val="28"/>
          <w:szCs w:val="28"/>
          <w:lang w:eastAsia="en-US"/>
        </w:rPr>
      </w:pPr>
      <w:r>
        <w:rPr>
          <w:rFonts w:eastAsia="Batang"/>
          <w:b/>
          <w:caps/>
          <w:sz w:val="28"/>
          <w:szCs w:val="28"/>
          <w:lang w:eastAsia="en-US"/>
        </w:rPr>
        <w:t xml:space="preserve">ПМ 01 </w:t>
      </w:r>
      <w:r w:rsidR="00A01D21">
        <w:rPr>
          <w:rFonts w:eastAsia="Batang"/>
          <w:b/>
          <w:caps/>
          <w:sz w:val="28"/>
          <w:szCs w:val="28"/>
          <w:lang w:eastAsia="en-US"/>
        </w:rPr>
        <w:t>Эксплуатация и обслуживание технологического оборудования</w:t>
      </w:r>
    </w:p>
    <w:p w:rsidR="003E4CAA" w:rsidRPr="003E4CAA" w:rsidRDefault="003E4CAA" w:rsidP="003E4CAA">
      <w:pPr>
        <w:jc w:val="center"/>
        <w:rPr>
          <w:sz w:val="28"/>
          <w:szCs w:val="28"/>
        </w:rPr>
      </w:pPr>
      <w:r w:rsidRPr="003E4CAA">
        <w:rPr>
          <w:sz w:val="28"/>
          <w:szCs w:val="28"/>
        </w:rPr>
        <w:t xml:space="preserve">Методические указания и контрольные задания </w:t>
      </w:r>
    </w:p>
    <w:p w:rsidR="003E4CAA" w:rsidRPr="003E4CAA" w:rsidRDefault="003E4CAA" w:rsidP="003E4CAA">
      <w:pPr>
        <w:jc w:val="center"/>
        <w:rPr>
          <w:sz w:val="28"/>
          <w:szCs w:val="28"/>
        </w:rPr>
      </w:pPr>
      <w:r w:rsidRPr="003E4CAA">
        <w:rPr>
          <w:sz w:val="28"/>
          <w:szCs w:val="28"/>
        </w:rPr>
        <w:t xml:space="preserve">для студентов </w:t>
      </w:r>
      <w:r w:rsidR="00827C4C">
        <w:rPr>
          <w:sz w:val="28"/>
          <w:szCs w:val="28"/>
        </w:rPr>
        <w:t xml:space="preserve">очно </w:t>
      </w:r>
      <w:r w:rsidRPr="003E4CAA">
        <w:rPr>
          <w:sz w:val="28"/>
          <w:szCs w:val="28"/>
        </w:rPr>
        <w:t xml:space="preserve">заочной формы обучения, обучающихся </w:t>
      </w:r>
    </w:p>
    <w:p w:rsidR="003E4CAA" w:rsidRPr="003E4CAA" w:rsidRDefault="003E4CAA" w:rsidP="003E4CAA">
      <w:pPr>
        <w:jc w:val="center"/>
        <w:rPr>
          <w:sz w:val="28"/>
          <w:szCs w:val="28"/>
        </w:rPr>
      </w:pPr>
      <w:r w:rsidRPr="003E4CAA">
        <w:rPr>
          <w:sz w:val="28"/>
          <w:szCs w:val="28"/>
        </w:rPr>
        <w:t>по программам среднего профессионального образования</w:t>
      </w:r>
    </w:p>
    <w:p w:rsidR="003E4CAA" w:rsidRPr="003E4CAA" w:rsidRDefault="003E4CAA" w:rsidP="003E4CAA">
      <w:pPr>
        <w:jc w:val="center"/>
        <w:rPr>
          <w:sz w:val="28"/>
          <w:szCs w:val="28"/>
        </w:rPr>
      </w:pPr>
      <w:r w:rsidRPr="003E4CAA">
        <w:rPr>
          <w:sz w:val="28"/>
          <w:szCs w:val="28"/>
        </w:rPr>
        <w:t>по специальности</w:t>
      </w:r>
    </w:p>
    <w:p w:rsidR="003E4CAA" w:rsidRPr="003E4CAA" w:rsidRDefault="00C743D6" w:rsidP="003E4CAA">
      <w:pPr>
        <w:jc w:val="center"/>
        <w:rPr>
          <w:sz w:val="28"/>
          <w:szCs w:val="28"/>
        </w:rPr>
      </w:pPr>
      <w:r>
        <w:rPr>
          <w:sz w:val="28"/>
          <w:szCs w:val="28"/>
        </w:rPr>
        <w:t>18.02.03</w:t>
      </w:r>
      <w:r w:rsidR="003E4CAA" w:rsidRPr="003E4CAA">
        <w:rPr>
          <w:sz w:val="28"/>
          <w:szCs w:val="28"/>
        </w:rPr>
        <w:t xml:space="preserve"> «Химическая технология неорганических веществ»</w:t>
      </w:r>
    </w:p>
    <w:p w:rsidR="003E4CAA" w:rsidRPr="003E4CAA" w:rsidRDefault="003E4CAA" w:rsidP="003E4CAA">
      <w:pPr>
        <w:jc w:val="center"/>
        <w:rPr>
          <w:sz w:val="28"/>
          <w:szCs w:val="28"/>
        </w:rPr>
      </w:pPr>
    </w:p>
    <w:p w:rsidR="003E4CAA" w:rsidRPr="003E4CAA" w:rsidRDefault="003E4CAA" w:rsidP="003E4C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rFonts w:eastAsia="Batang"/>
          <w:caps/>
          <w:sz w:val="28"/>
          <w:szCs w:val="28"/>
          <w:lang w:eastAsia="en-US"/>
        </w:rPr>
      </w:pPr>
    </w:p>
    <w:p w:rsidR="003E4CAA" w:rsidRPr="003E4CAA" w:rsidRDefault="003E4CAA" w:rsidP="003E4C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rFonts w:eastAsia="Batang"/>
          <w:sz w:val="28"/>
          <w:szCs w:val="28"/>
          <w:lang w:eastAsia="en-US"/>
        </w:rPr>
      </w:pPr>
    </w:p>
    <w:p w:rsidR="003E4CAA" w:rsidRPr="003E4CAA" w:rsidRDefault="003E4CAA" w:rsidP="003E4CAA">
      <w:pPr>
        <w:rPr>
          <w:rFonts w:eastAsia="Batang"/>
          <w:bCs/>
          <w:sz w:val="28"/>
          <w:szCs w:val="28"/>
          <w:lang w:eastAsia="en-US"/>
        </w:rPr>
      </w:pPr>
    </w:p>
    <w:p w:rsidR="003E4CAA" w:rsidRPr="003E4CAA" w:rsidRDefault="003E4CAA" w:rsidP="003E4CAA">
      <w:pPr>
        <w:rPr>
          <w:rFonts w:eastAsia="Batang"/>
          <w:bCs/>
          <w:sz w:val="28"/>
          <w:szCs w:val="28"/>
          <w:lang w:eastAsia="en-US"/>
        </w:rPr>
      </w:pPr>
    </w:p>
    <w:p w:rsidR="003E4CAA" w:rsidRPr="003E4CAA" w:rsidRDefault="003E4CAA" w:rsidP="003E4CAA">
      <w:pPr>
        <w:rPr>
          <w:rFonts w:eastAsia="Batang"/>
          <w:bCs/>
          <w:sz w:val="28"/>
          <w:szCs w:val="28"/>
          <w:lang w:eastAsia="en-US"/>
        </w:rPr>
      </w:pPr>
    </w:p>
    <w:p w:rsidR="003E4CAA" w:rsidRPr="003E4CAA" w:rsidRDefault="003E4CAA" w:rsidP="003E4CAA">
      <w:pPr>
        <w:rPr>
          <w:rFonts w:eastAsia="Batang"/>
          <w:bCs/>
          <w:sz w:val="28"/>
          <w:szCs w:val="28"/>
          <w:lang w:eastAsia="en-US"/>
        </w:rPr>
      </w:pPr>
    </w:p>
    <w:p w:rsidR="003E4CAA" w:rsidRPr="003E4CAA" w:rsidRDefault="003E4CAA" w:rsidP="003E4CAA">
      <w:pPr>
        <w:rPr>
          <w:rFonts w:eastAsia="Batang"/>
          <w:bCs/>
          <w:sz w:val="28"/>
          <w:szCs w:val="28"/>
          <w:lang w:eastAsia="en-US"/>
        </w:rPr>
      </w:pPr>
    </w:p>
    <w:p w:rsidR="003E4CAA" w:rsidRPr="003E4CAA" w:rsidRDefault="003E4CAA" w:rsidP="003E4CAA">
      <w:pPr>
        <w:rPr>
          <w:rFonts w:eastAsia="Batang"/>
          <w:bCs/>
          <w:sz w:val="28"/>
          <w:szCs w:val="28"/>
          <w:lang w:eastAsia="en-US"/>
        </w:rPr>
      </w:pPr>
    </w:p>
    <w:p w:rsidR="003E4CAA" w:rsidRPr="003E4CAA" w:rsidRDefault="003E4CAA" w:rsidP="003E4CAA">
      <w:pPr>
        <w:rPr>
          <w:rFonts w:eastAsia="Batang"/>
          <w:bCs/>
          <w:sz w:val="28"/>
          <w:szCs w:val="28"/>
          <w:lang w:eastAsia="en-US"/>
        </w:rPr>
      </w:pPr>
    </w:p>
    <w:p w:rsidR="003703B9" w:rsidRDefault="003703B9" w:rsidP="003E4CAA">
      <w:pPr>
        <w:rPr>
          <w:rFonts w:eastAsia="Batang"/>
          <w:bCs/>
          <w:sz w:val="28"/>
          <w:szCs w:val="28"/>
          <w:lang w:eastAsia="en-US"/>
        </w:rPr>
      </w:pPr>
    </w:p>
    <w:p w:rsidR="001976BF" w:rsidRDefault="001976BF" w:rsidP="003E4CAA">
      <w:pPr>
        <w:rPr>
          <w:rFonts w:eastAsia="Batang"/>
          <w:bCs/>
          <w:sz w:val="28"/>
          <w:szCs w:val="28"/>
          <w:lang w:eastAsia="en-US"/>
        </w:rPr>
      </w:pPr>
    </w:p>
    <w:p w:rsidR="001976BF" w:rsidRDefault="001976BF" w:rsidP="003E4CAA">
      <w:pPr>
        <w:rPr>
          <w:rFonts w:eastAsia="Batang"/>
          <w:bCs/>
          <w:sz w:val="28"/>
          <w:szCs w:val="28"/>
          <w:lang w:eastAsia="en-US"/>
        </w:rPr>
      </w:pPr>
    </w:p>
    <w:p w:rsidR="001976BF" w:rsidRPr="003E4CAA" w:rsidRDefault="001976BF" w:rsidP="003E4CAA">
      <w:pPr>
        <w:rPr>
          <w:rFonts w:eastAsia="Batang"/>
          <w:bCs/>
          <w:sz w:val="28"/>
          <w:szCs w:val="28"/>
          <w:lang w:eastAsia="en-US"/>
        </w:rPr>
      </w:pPr>
    </w:p>
    <w:p w:rsidR="003E4CAA" w:rsidRPr="003E4CAA" w:rsidRDefault="003E4CAA" w:rsidP="003E4CAA">
      <w:pPr>
        <w:rPr>
          <w:rFonts w:eastAsia="Batang"/>
          <w:bCs/>
          <w:sz w:val="28"/>
          <w:szCs w:val="28"/>
          <w:lang w:eastAsia="en-US"/>
        </w:rPr>
      </w:pPr>
    </w:p>
    <w:p w:rsidR="003E4CAA" w:rsidRPr="003E4CAA" w:rsidRDefault="003E4CAA" w:rsidP="003E4CAA">
      <w:pPr>
        <w:rPr>
          <w:rFonts w:eastAsia="Batang"/>
          <w:bCs/>
          <w:sz w:val="28"/>
          <w:szCs w:val="28"/>
          <w:lang w:eastAsia="en-US"/>
        </w:rPr>
      </w:pPr>
    </w:p>
    <w:p w:rsidR="003E4CAA" w:rsidRPr="003E4CAA" w:rsidRDefault="003E4CAA" w:rsidP="003E4CAA">
      <w:pPr>
        <w:rPr>
          <w:rFonts w:eastAsia="Batang"/>
          <w:bCs/>
          <w:sz w:val="28"/>
          <w:szCs w:val="28"/>
          <w:lang w:eastAsia="en-US"/>
        </w:rPr>
      </w:pPr>
    </w:p>
    <w:p w:rsidR="003E4CAA" w:rsidRPr="003E4CAA" w:rsidRDefault="003E4CAA" w:rsidP="003E4CAA">
      <w:pPr>
        <w:rPr>
          <w:rFonts w:eastAsia="Batang"/>
          <w:bCs/>
          <w:sz w:val="28"/>
          <w:szCs w:val="28"/>
          <w:lang w:eastAsia="en-US"/>
        </w:rPr>
      </w:pPr>
    </w:p>
    <w:p w:rsidR="003E4CAA" w:rsidRPr="003E4CAA" w:rsidRDefault="003E4CAA" w:rsidP="003E4CAA">
      <w:pPr>
        <w:rPr>
          <w:rFonts w:eastAsia="Batang"/>
          <w:bCs/>
          <w:sz w:val="28"/>
          <w:szCs w:val="28"/>
          <w:lang w:eastAsia="en-US"/>
        </w:rPr>
      </w:pPr>
    </w:p>
    <w:p w:rsidR="003E4CAA" w:rsidRPr="003E4CAA" w:rsidRDefault="003E4CAA" w:rsidP="003E4CAA">
      <w:pPr>
        <w:rPr>
          <w:rFonts w:eastAsia="Batang"/>
          <w:bCs/>
          <w:sz w:val="28"/>
          <w:szCs w:val="28"/>
          <w:lang w:eastAsia="en-US"/>
        </w:rPr>
      </w:pPr>
    </w:p>
    <w:p w:rsidR="003E4CAA" w:rsidRPr="003E4CAA" w:rsidRDefault="000B04D5" w:rsidP="003E4CAA">
      <w:pPr>
        <w:jc w:val="center"/>
        <w:rPr>
          <w:rFonts w:eastAsia="Batang"/>
          <w:bCs/>
          <w:lang w:eastAsia="en-US"/>
        </w:rPr>
      </w:pPr>
      <w:proofErr w:type="spellStart"/>
      <w:r>
        <w:rPr>
          <w:rFonts w:eastAsia="Batang"/>
          <w:bCs/>
          <w:lang w:eastAsia="en-US"/>
        </w:rPr>
        <w:t>Краснокаменск</w:t>
      </w:r>
      <w:proofErr w:type="spellEnd"/>
      <w:r>
        <w:rPr>
          <w:rFonts w:eastAsia="Batang"/>
          <w:bCs/>
          <w:lang w:eastAsia="en-US"/>
        </w:rPr>
        <w:t>, 2022</w:t>
      </w:r>
      <w:r w:rsidR="003E4CAA" w:rsidRPr="003E4CAA">
        <w:rPr>
          <w:rFonts w:eastAsia="Batang"/>
          <w:bCs/>
          <w:lang w:eastAsia="en-US"/>
        </w:rPr>
        <w:t>г</w:t>
      </w:r>
    </w:p>
    <w:p w:rsidR="003E4CAA" w:rsidRPr="003E4CAA" w:rsidRDefault="003E4CAA" w:rsidP="003E4CAA">
      <w:pPr>
        <w:ind w:firstLine="708"/>
        <w:rPr>
          <w:rFonts w:eastAsia="Batang"/>
          <w:bCs/>
          <w:sz w:val="28"/>
          <w:szCs w:val="28"/>
          <w:lang w:eastAsia="en-US"/>
        </w:rPr>
      </w:pPr>
    </w:p>
    <w:p w:rsidR="003E4CAA" w:rsidRPr="003E4CAA" w:rsidRDefault="003E4CAA" w:rsidP="003E4CAA">
      <w:pPr>
        <w:ind w:firstLine="708"/>
        <w:rPr>
          <w:rFonts w:eastAsia="Batang"/>
          <w:bCs/>
          <w:lang w:eastAsia="en-US"/>
        </w:rPr>
      </w:pPr>
    </w:p>
    <w:p w:rsidR="003E4CAA" w:rsidRPr="003E4CAA" w:rsidRDefault="003E4CAA" w:rsidP="00040DB6">
      <w:pPr>
        <w:ind w:firstLine="708"/>
        <w:rPr>
          <w:rFonts w:eastAsia="Batang"/>
          <w:bCs/>
          <w:lang w:eastAsia="en-US"/>
        </w:rPr>
      </w:pPr>
      <w:r w:rsidRPr="003E4CAA">
        <w:rPr>
          <w:rFonts w:eastAsia="Batang"/>
          <w:bCs/>
          <w:lang w:eastAsia="en-US"/>
        </w:rPr>
        <w:lastRenderedPageBreak/>
        <w:t>Методические указания составлены в соответствии с рабочей программой п</w:t>
      </w:r>
      <w:r w:rsidR="000637E9">
        <w:rPr>
          <w:rFonts w:eastAsia="Batang"/>
          <w:bCs/>
          <w:lang w:eastAsia="en-US"/>
        </w:rPr>
        <w:t>о профессиональному модулю  ПМ 01</w:t>
      </w:r>
      <w:r w:rsidR="00A01D21">
        <w:rPr>
          <w:rFonts w:eastAsia="Batang"/>
          <w:bCs/>
          <w:lang w:eastAsia="en-US"/>
        </w:rPr>
        <w:t xml:space="preserve"> «Устройст</w:t>
      </w:r>
      <w:r w:rsidR="000637E9">
        <w:rPr>
          <w:rFonts w:eastAsia="Batang"/>
          <w:bCs/>
          <w:lang w:eastAsia="en-US"/>
        </w:rPr>
        <w:t xml:space="preserve">во, эксплуатация и обслуживание </w:t>
      </w:r>
      <w:r w:rsidR="00A01D21">
        <w:rPr>
          <w:rFonts w:eastAsia="Batang"/>
          <w:bCs/>
          <w:lang w:eastAsia="en-US"/>
        </w:rPr>
        <w:t>технологического оборудования</w:t>
      </w:r>
      <w:r w:rsidR="000637E9">
        <w:rPr>
          <w:rFonts w:eastAsia="Batang"/>
          <w:bCs/>
          <w:lang w:eastAsia="en-US"/>
        </w:rPr>
        <w:t>»</w:t>
      </w:r>
      <w:r w:rsidR="00040DB6">
        <w:rPr>
          <w:rFonts w:eastAsia="Batang"/>
          <w:bCs/>
          <w:lang w:eastAsia="en-US"/>
        </w:rPr>
        <w:t xml:space="preserve"> для </w:t>
      </w:r>
      <w:r w:rsidRPr="003E4CAA">
        <w:rPr>
          <w:rFonts w:eastAsia="Batang"/>
          <w:bCs/>
          <w:lang w:eastAsia="en-US"/>
        </w:rPr>
        <w:t xml:space="preserve"> специальности</w:t>
      </w:r>
      <w:r w:rsidR="00040DB6">
        <w:rPr>
          <w:rFonts w:eastAsia="Batang"/>
          <w:bCs/>
          <w:lang w:eastAsia="en-US"/>
        </w:rPr>
        <w:t xml:space="preserve"> СПО</w:t>
      </w:r>
      <w:r w:rsidRPr="003E4CAA">
        <w:rPr>
          <w:rFonts w:eastAsia="Batang"/>
          <w:bCs/>
          <w:lang w:eastAsia="en-US"/>
        </w:rPr>
        <w:t>:</w:t>
      </w:r>
    </w:p>
    <w:p w:rsidR="003E4CAA" w:rsidRPr="003E4CAA" w:rsidRDefault="00827C4C" w:rsidP="003E4CAA">
      <w:pPr>
        <w:rPr>
          <w:rFonts w:eastAsia="Batang"/>
          <w:lang w:eastAsia="en-US"/>
        </w:rPr>
      </w:pPr>
      <w:r>
        <w:rPr>
          <w:rFonts w:eastAsia="Batang"/>
          <w:lang w:eastAsia="en-US"/>
        </w:rPr>
        <w:t>18.02.03</w:t>
      </w:r>
      <w:r w:rsidR="003E4CAA" w:rsidRPr="003E4CAA">
        <w:rPr>
          <w:rFonts w:eastAsia="Batang"/>
          <w:lang w:eastAsia="en-US"/>
        </w:rPr>
        <w:t xml:space="preserve">   «Химическая технология неорганических веществ»</w:t>
      </w:r>
    </w:p>
    <w:p w:rsidR="003E4CAA" w:rsidRPr="003416E5" w:rsidRDefault="003E4CAA" w:rsidP="003E4CAA">
      <w:pPr>
        <w:ind w:firstLine="708"/>
        <w:rPr>
          <w:rFonts w:eastAsia="Batang"/>
          <w:bCs/>
          <w:lang w:eastAsia="en-US"/>
        </w:rPr>
      </w:pPr>
    </w:p>
    <w:p w:rsidR="00470C44" w:rsidRPr="003416E5" w:rsidRDefault="00470C44" w:rsidP="003E4CAA">
      <w:pPr>
        <w:ind w:firstLine="708"/>
        <w:rPr>
          <w:rFonts w:eastAsia="Batang"/>
          <w:bCs/>
          <w:lang w:eastAsia="en-US"/>
        </w:rPr>
      </w:pPr>
    </w:p>
    <w:p w:rsidR="00470C44" w:rsidRPr="003416E5" w:rsidRDefault="00470C44" w:rsidP="003E4CAA">
      <w:pPr>
        <w:ind w:firstLine="708"/>
        <w:rPr>
          <w:rFonts w:eastAsia="Batang"/>
          <w:bCs/>
          <w:lang w:eastAsia="en-US"/>
        </w:rPr>
      </w:pPr>
    </w:p>
    <w:p w:rsidR="00470C44" w:rsidRPr="003E4CAA" w:rsidRDefault="00470C44" w:rsidP="003E4CAA">
      <w:pPr>
        <w:ind w:firstLine="708"/>
        <w:rPr>
          <w:rFonts w:eastAsia="Batang"/>
          <w:bCs/>
          <w:lang w:eastAsia="en-US"/>
        </w:rPr>
      </w:pPr>
    </w:p>
    <w:p w:rsidR="003E4CAA" w:rsidRPr="003E4CAA" w:rsidRDefault="003E4CAA" w:rsidP="003E4CAA">
      <w:pPr>
        <w:jc w:val="both"/>
      </w:pPr>
      <w:r w:rsidRPr="003E4CAA">
        <w:rPr>
          <w:b/>
        </w:rPr>
        <w:t>Составите</w:t>
      </w:r>
      <w:r w:rsidR="000B04D5">
        <w:rPr>
          <w:b/>
        </w:rPr>
        <w:t>ль: Пономарева Надежда Сергеевна</w:t>
      </w:r>
      <w:r w:rsidRPr="003E4CAA">
        <w:rPr>
          <w:b/>
        </w:rPr>
        <w:t xml:space="preserve"> - </w:t>
      </w:r>
      <w:r w:rsidRPr="003E4CAA">
        <w:t xml:space="preserve">преподаватель </w:t>
      </w:r>
      <w:r w:rsidR="000B04D5">
        <w:t xml:space="preserve">  профессионального цикла</w:t>
      </w:r>
      <w:r w:rsidRPr="003E4CAA">
        <w:t xml:space="preserve">  </w:t>
      </w:r>
    </w:p>
    <w:p w:rsidR="003E4CAA" w:rsidRPr="003E4CAA" w:rsidRDefault="003E4CAA" w:rsidP="003E4CAA">
      <w:pPr>
        <w:jc w:val="both"/>
      </w:pPr>
    </w:p>
    <w:p w:rsidR="003E4CAA" w:rsidRPr="003E4CAA" w:rsidRDefault="003E4CAA" w:rsidP="003E4CAA">
      <w:pPr>
        <w:jc w:val="both"/>
      </w:pPr>
    </w:p>
    <w:p w:rsidR="003E4CAA" w:rsidRPr="003E4CAA" w:rsidRDefault="003E4CAA" w:rsidP="003E4CAA">
      <w:pPr>
        <w:jc w:val="both"/>
      </w:pPr>
    </w:p>
    <w:p w:rsidR="003E4CAA" w:rsidRPr="003E4CAA" w:rsidRDefault="003E4CAA" w:rsidP="003E4CAA"/>
    <w:p w:rsidR="003E4CAA" w:rsidRPr="003E4CAA" w:rsidRDefault="003E4CAA" w:rsidP="003E4CAA">
      <w:r w:rsidRPr="003E4CAA">
        <w:t xml:space="preserve"> </w:t>
      </w:r>
    </w:p>
    <w:p w:rsidR="003E4CAA" w:rsidRPr="003E4CAA" w:rsidRDefault="003E4CAA" w:rsidP="003E4CAA">
      <w:pPr>
        <w:ind w:firstLine="708"/>
        <w:rPr>
          <w:rFonts w:eastAsia="Batang"/>
          <w:bCs/>
          <w:lang w:eastAsia="en-US"/>
        </w:rPr>
      </w:pPr>
    </w:p>
    <w:p w:rsidR="003E4CAA" w:rsidRPr="003E4CAA" w:rsidRDefault="003E4CAA" w:rsidP="003E4CAA">
      <w:pPr>
        <w:ind w:firstLine="708"/>
        <w:rPr>
          <w:rFonts w:eastAsia="Batang"/>
          <w:bCs/>
          <w:lang w:eastAsia="en-US"/>
        </w:rPr>
      </w:pPr>
    </w:p>
    <w:p w:rsidR="003E4CAA" w:rsidRPr="003E4CAA" w:rsidRDefault="003E4CAA" w:rsidP="003E4CAA">
      <w:pPr>
        <w:ind w:firstLine="708"/>
        <w:rPr>
          <w:rFonts w:eastAsia="Batang"/>
          <w:bCs/>
          <w:lang w:eastAsia="en-US"/>
        </w:rPr>
      </w:pPr>
    </w:p>
    <w:p w:rsidR="003E4CAA" w:rsidRPr="007807D7" w:rsidRDefault="003E4CAA" w:rsidP="003E4CAA">
      <w:pPr>
        <w:tabs>
          <w:tab w:val="left" w:pos="0"/>
        </w:tabs>
        <w:spacing w:after="200" w:line="276" w:lineRule="auto"/>
        <w:jc w:val="center"/>
        <w:rPr>
          <w:rFonts w:eastAsia="Batang"/>
          <w:b/>
          <w:lang w:eastAsia="en-US"/>
        </w:rPr>
      </w:pPr>
    </w:p>
    <w:p w:rsidR="003E4CAA" w:rsidRPr="003E4CAA" w:rsidRDefault="003E4CAA" w:rsidP="003E4CAA">
      <w:pPr>
        <w:ind w:firstLine="708"/>
        <w:jc w:val="center"/>
        <w:rPr>
          <w:rFonts w:eastAsia="Batang"/>
          <w:b/>
          <w:sz w:val="28"/>
          <w:szCs w:val="28"/>
          <w:lang w:eastAsia="en-US"/>
        </w:rPr>
      </w:pPr>
    </w:p>
    <w:p w:rsidR="003E4CAA" w:rsidRDefault="003E4CAA" w:rsidP="003E4CAA">
      <w:pPr>
        <w:ind w:firstLine="708"/>
        <w:jc w:val="center"/>
        <w:rPr>
          <w:rFonts w:eastAsia="Batang"/>
          <w:b/>
          <w:sz w:val="28"/>
          <w:szCs w:val="28"/>
          <w:lang w:eastAsia="en-US"/>
        </w:rPr>
      </w:pPr>
    </w:p>
    <w:p w:rsidR="003416E5" w:rsidRDefault="003416E5" w:rsidP="003E4CAA">
      <w:pPr>
        <w:ind w:firstLine="708"/>
        <w:jc w:val="center"/>
        <w:rPr>
          <w:rFonts w:eastAsia="Batang"/>
          <w:b/>
          <w:sz w:val="28"/>
          <w:szCs w:val="28"/>
          <w:lang w:eastAsia="en-US"/>
        </w:rPr>
      </w:pPr>
    </w:p>
    <w:p w:rsidR="003416E5" w:rsidRDefault="003416E5" w:rsidP="003E4CAA">
      <w:pPr>
        <w:ind w:firstLine="708"/>
        <w:jc w:val="center"/>
        <w:rPr>
          <w:rFonts w:eastAsia="Batang"/>
          <w:b/>
          <w:sz w:val="28"/>
          <w:szCs w:val="28"/>
          <w:lang w:eastAsia="en-US"/>
        </w:rPr>
      </w:pPr>
    </w:p>
    <w:p w:rsidR="003416E5" w:rsidRDefault="003416E5" w:rsidP="003E4CAA">
      <w:pPr>
        <w:ind w:firstLine="708"/>
        <w:jc w:val="center"/>
        <w:rPr>
          <w:rFonts w:eastAsia="Batang"/>
          <w:b/>
          <w:sz w:val="28"/>
          <w:szCs w:val="28"/>
          <w:lang w:eastAsia="en-US"/>
        </w:rPr>
      </w:pPr>
    </w:p>
    <w:p w:rsidR="003416E5" w:rsidRPr="003E4CAA" w:rsidRDefault="003416E5" w:rsidP="003E4CAA">
      <w:pPr>
        <w:ind w:firstLine="708"/>
        <w:jc w:val="center"/>
        <w:rPr>
          <w:rFonts w:eastAsia="Batang"/>
          <w:b/>
          <w:sz w:val="28"/>
          <w:szCs w:val="28"/>
          <w:lang w:eastAsia="en-US"/>
        </w:rPr>
      </w:pPr>
    </w:p>
    <w:p w:rsidR="003E4CAA" w:rsidRPr="003E4CAA" w:rsidRDefault="003E4CAA" w:rsidP="003E4CAA">
      <w:pPr>
        <w:ind w:firstLine="708"/>
        <w:jc w:val="center"/>
        <w:rPr>
          <w:rFonts w:eastAsia="Batang"/>
          <w:b/>
          <w:sz w:val="28"/>
          <w:szCs w:val="28"/>
          <w:lang w:eastAsia="en-US"/>
        </w:rPr>
      </w:pPr>
    </w:p>
    <w:p w:rsidR="003E4CAA" w:rsidRDefault="003E4CAA" w:rsidP="003E4CAA">
      <w:pPr>
        <w:ind w:firstLine="708"/>
        <w:jc w:val="center"/>
        <w:rPr>
          <w:rFonts w:eastAsia="Batang"/>
          <w:b/>
          <w:sz w:val="28"/>
          <w:szCs w:val="28"/>
          <w:lang w:eastAsia="en-US"/>
        </w:rPr>
      </w:pPr>
    </w:p>
    <w:p w:rsidR="000A0502" w:rsidRDefault="000A0502" w:rsidP="003E4CAA">
      <w:pPr>
        <w:ind w:firstLine="708"/>
        <w:jc w:val="center"/>
        <w:rPr>
          <w:rFonts w:eastAsia="Batang"/>
          <w:b/>
          <w:sz w:val="28"/>
          <w:szCs w:val="28"/>
          <w:lang w:eastAsia="en-US"/>
        </w:rPr>
      </w:pPr>
    </w:p>
    <w:p w:rsidR="000A0502" w:rsidRDefault="000A0502" w:rsidP="003E4CAA">
      <w:pPr>
        <w:ind w:firstLine="708"/>
        <w:jc w:val="center"/>
        <w:rPr>
          <w:rFonts w:eastAsia="Batang"/>
          <w:b/>
          <w:sz w:val="28"/>
          <w:szCs w:val="28"/>
          <w:lang w:eastAsia="en-US"/>
        </w:rPr>
      </w:pPr>
    </w:p>
    <w:p w:rsidR="000A0502" w:rsidRDefault="000A0502" w:rsidP="003E4CAA">
      <w:pPr>
        <w:ind w:firstLine="708"/>
        <w:jc w:val="center"/>
        <w:rPr>
          <w:rFonts w:eastAsia="Batang"/>
          <w:b/>
          <w:sz w:val="28"/>
          <w:szCs w:val="28"/>
          <w:lang w:eastAsia="en-US"/>
        </w:rPr>
      </w:pPr>
    </w:p>
    <w:p w:rsidR="007807D7" w:rsidRDefault="007807D7" w:rsidP="003E4CAA">
      <w:pPr>
        <w:ind w:firstLine="708"/>
        <w:jc w:val="center"/>
        <w:rPr>
          <w:rFonts w:eastAsia="Batang"/>
          <w:b/>
          <w:sz w:val="28"/>
          <w:szCs w:val="28"/>
          <w:lang w:eastAsia="en-US"/>
        </w:rPr>
      </w:pPr>
    </w:p>
    <w:p w:rsidR="007807D7" w:rsidRDefault="007807D7" w:rsidP="003E4CAA">
      <w:pPr>
        <w:ind w:firstLine="708"/>
        <w:jc w:val="center"/>
        <w:rPr>
          <w:rFonts w:eastAsia="Batang"/>
          <w:b/>
          <w:sz w:val="28"/>
          <w:szCs w:val="28"/>
          <w:lang w:eastAsia="en-US"/>
        </w:rPr>
      </w:pPr>
    </w:p>
    <w:p w:rsidR="007807D7" w:rsidRDefault="007807D7" w:rsidP="003E4CAA">
      <w:pPr>
        <w:ind w:firstLine="708"/>
        <w:jc w:val="center"/>
        <w:rPr>
          <w:rFonts w:eastAsia="Batang"/>
          <w:b/>
          <w:sz w:val="28"/>
          <w:szCs w:val="28"/>
          <w:lang w:eastAsia="en-US"/>
        </w:rPr>
      </w:pPr>
    </w:p>
    <w:p w:rsidR="00827C4C" w:rsidRDefault="00827C4C" w:rsidP="003E4CAA">
      <w:pPr>
        <w:ind w:firstLine="708"/>
        <w:jc w:val="center"/>
        <w:rPr>
          <w:rFonts w:eastAsia="Batang"/>
          <w:b/>
          <w:sz w:val="28"/>
          <w:szCs w:val="28"/>
          <w:lang w:eastAsia="en-US"/>
        </w:rPr>
      </w:pPr>
    </w:p>
    <w:p w:rsidR="007807D7" w:rsidRDefault="007807D7" w:rsidP="003E4CAA">
      <w:pPr>
        <w:ind w:firstLine="708"/>
        <w:jc w:val="center"/>
        <w:rPr>
          <w:rFonts w:eastAsia="Batang"/>
          <w:b/>
          <w:sz w:val="28"/>
          <w:szCs w:val="28"/>
          <w:lang w:eastAsia="en-US"/>
        </w:rPr>
      </w:pPr>
    </w:p>
    <w:p w:rsidR="000B04D5" w:rsidRDefault="000B04D5" w:rsidP="003E4CAA">
      <w:pPr>
        <w:ind w:firstLine="708"/>
        <w:jc w:val="center"/>
        <w:rPr>
          <w:rFonts w:eastAsia="Batang"/>
          <w:b/>
          <w:sz w:val="28"/>
          <w:szCs w:val="28"/>
          <w:lang w:eastAsia="en-US"/>
        </w:rPr>
      </w:pPr>
    </w:p>
    <w:p w:rsidR="000B04D5" w:rsidRDefault="000B04D5" w:rsidP="003E4CAA">
      <w:pPr>
        <w:ind w:firstLine="708"/>
        <w:jc w:val="center"/>
        <w:rPr>
          <w:rFonts w:eastAsia="Batang"/>
          <w:b/>
          <w:sz w:val="28"/>
          <w:szCs w:val="28"/>
          <w:lang w:eastAsia="en-US"/>
        </w:rPr>
      </w:pPr>
    </w:p>
    <w:p w:rsidR="000B04D5" w:rsidRDefault="000B04D5" w:rsidP="003E4CAA">
      <w:pPr>
        <w:ind w:firstLine="708"/>
        <w:jc w:val="center"/>
        <w:rPr>
          <w:rFonts w:eastAsia="Batang"/>
          <w:b/>
          <w:sz w:val="28"/>
          <w:szCs w:val="28"/>
          <w:lang w:eastAsia="en-US"/>
        </w:rPr>
      </w:pPr>
    </w:p>
    <w:p w:rsidR="000B04D5" w:rsidRDefault="000B04D5" w:rsidP="003E4CAA">
      <w:pPr>
        <w:ind w:firstLine="708"/>
        <w:jc w:val="center"/>
        <w:rPr>
          <w:rFonts w:eastAsia="Batang"/>
          <w:b/>
          <w:sz w:val="28"/>
          <w:szCs w:val="28"/>
          <w:lang w:eastAsia="en-US"/>
        </w:rPr>
      </w:pPr>
    </w:p>
    <w:p w:rsidR="000B04D5" w:rsidRDefault="000B04D5" w:rsidP="003E4CAA">
      <w:pPr>
        <w:ind w:firstLine="708"/>
        <w:jc w:val="center"/>
        <w:rPr>
          <w:rFonts w:eastAsia="Batang"/>
          <w:b/>
          <w:sz w:val="28"/>
          <w:szCs w:val="28"/>
          <w:lang w:eastAsia="en-US"/>
        </w:rPr>
      </w:pPr>
    </w:p>
    <w:p w:rsidR="000B04D5" w:rsidRDefault="000B04D5" w:rsidP="003E4CAA">
      <w:pPr>
        <w:ind w:firstLine="708"/>
        <w:jc w:val="center"/>
        <w:rPr>
          <w:rFonts w:eastAsia="Batang"/>
          <w:b/>
          <w:sz w:val="28"/>
          <w:szCs w:val="28"/>
          <w:lang w:eastAsia="en-US"/>
        </w:rPr>
      </w:pPr>
    </w:p>
    <w:p w:rsidR="000B04D5" w:rsidRDefault="000B04D5" w:rsidP="003E4CAA">
      <w:pPr>
        <w:ind w:firstLine="708"/>
        <w:jc w:val="center"/>
        <w:rPr>
          <w:rFonts w:eastAsia="Batang"/>
          <w:b/>
          <w:sz w:val="28"/>
          <w:szCs w:val="28"/>
          <w:lang w:eastAsia="en-US"/>
        </w:rPr>
      </w:pPr>
    </w:p>
    <w:p w:rsidR="000B04D5" w:rsidRDefault="000B04D5" w:rsidP="003E4CAA">
      <w:pPr>
        <w:ind w:firstLine="708"/>
        <w:jc w:val="center"/>
        <w:rPr>
          <w:rFonts w:eastAsia="Batang"/>
          <w:b/>
          <w:sz w:val="28"/>
          <w:szCs w:val="28"/>
          <w:lang w:eastAsia="en-US"/>
        </w:rPr>
      </w:pPr>
    </w:p>
    <w:p w:rsidR="000B04D5" w:rsidRDefault="000B04D5" w:rsidP="003E4CAA">
      <w:pPr>
        <w:ind w:firstLine="708"/>
        <w:jc w:val="center"/>
        <w:rPr>
          <w:rFonts w:eastAsia="Batang"/>
          <w:b/>
          <w:sz w:val="28"/>
          <w:szCs w:val="28"/>
          <w:lang w:eastAsia="en-US"/>
        </w:rPr>
      </w:pPr>
    </w:p>
    <w:p w:rsidR="000B04D5" w:rsidRDefault="000B04D5" w:rsidP="003E4CAA">
      <w:pPr>
        <w:ind w:firstLine="708"/>
        <w:jc w:val="center"/>
        <w:rPr>
          <w:rFonts w:eastAsia="Batang"/>
          <w:b/>
          <w:sz w:val="28"/>
          <w:szCs w:val="28"/>
          <w:lang w:eastAsia="en-US"/>
        </w:rPr>
      </w:pPr>
    </w:p>
    <w:p w:rsidR="000B04D5" w:rsidRDefault="000B04D5" w:rsidP="003E4CAA">
      <w:pPr>
        <w:ind w:firstLine="708"/>
        <w:jc w:val="center"/>
        <w:rPr>
          <w:rFonts w:eastAsia="Batang"/>
          <w:b/>
          <w:sz w:val="28"/>
          <w:szCs w:val="28"/>
          <w:lang w:eastAsia="en-US"/>
        </w:rPr>
      </w:pPr>
    </w:p>
    <w:p w:rsidR="000B04D5" w:rsidRDefault="000B04D5" w:rsidP="003E4CAA">
      <w:pPr>
        <w:ind w:firstLine="708"/>
        <w:jc w:val="center"/>
        <w:rPr>
          <w:rFonts w:eastAsia="Batang"/>
          <w:b/>
          <w:sz w:val="28"/>
          <w:szCs w:val="28"/>
          <w:lang w:eastAsia="en-US"/>
        </w:rPr>
      </w:pPr>
    </w:p>
    <w:p w:rsidR="000B04D5" w:rsidRDefault="000B04D5" w:rsidP="003E4CAA">
      <w:pPr>
        <w:ind w:firstLine="708"/>
        <w:jc w:val="center"/>
        <w:rPr>
          <w:rFonts w:eastAsia="Batang"/>
          <w:b/>
          <w:sz w:val="28"/>
          <w:szCs w:val="28"/>
          <w:lang w:eastAsia="en-US"/>
        </w:rPr>
      </w:pPr>
    </w:p>
    <w:p w:rsidR="000A0502" w:rsidRDefault="000A0502" w:rsidP="003E4CAA">
      <w:pPr>
        <w:ind w:firstLine="708"/>
        <w:jc w:val="center"/>
        <w:rPr>
          <w:rFonts w:eastAsia="Batang"/>
          <w:b/>
          <w:sz w:val="28"/>
          <w:szCs w:val="28"/>
          <w:lang w:eastAsia="en-US"/>
        </w:rPr>
      </w:pPr>
    </w:p>
    <w:p w:rsidR="003E4CAA" w:rsidRPr="003E4CAA" w:rsidRDefault="003E4CAA" w:rsidP="003E4CAA">
      <w:pPr>
        <w:ind w:firstLine="708"/>
        <w:jc w:val="center"/>
        <w:rPr>
          <w:rFonts w:eastAsia="Batang"/>
          <w:b/>
          <w:sz w:val="28"/>
          <w:szCs w:val="28"/>
          <w:lang w:eastAsia="en-US"/>
        </w:rPr>
      </w:pPr>
    </w:p>
    <w:p w:rsidR="003E4CAA" w:rsidRPr="003E4CAA" w:rsidRDefault="003E4CAA" w:rsidP="003E4CAA">
      <w:pPr>
        <w:ind w:firstLine="708"/>
        <w:jc w:val="center"/>
        <w:rPr>
          <w:rFonts w:eastAsia="Batang"/>
          <w:b/>
          <w:sz w:val="28"/>
          <w:szCs w:val="28"/>
          <w:lang w:eastAsia="en-US"/>
        </w:rPr>
      </w:pPr>
    </w:p>
    <w:p w:rsidR="001F5CF1" w:rsidRPr="00BE3EB2" w:rsidRDefault="001F5CF1" w:rsidP="001F5CF1">
      <w:pPr>
        <w:jc w:val="center"/>
      </w:pPr>
      <w:r>
        <w:t>ОБЩИЕ   МЕТОДИЧЕСКИЕ  УКАЗАНИЯ</w:t>
      </w:r>
    </w:p>
    <w:p w:rsidR="00685DFC" w:rsidRDefault="00685DFC" w:rsidP="00685DFC">
      <w:pPr>
        <w:jc w:val="center"/>
      </w:pPr>
    </w:p>
    <w:p w:rsidR="00685DFC" w:rsidRDefault="001976BF" w:rsidP="007D5D13">
      <w:pPr>
        <w:spacing w:line="276" w:lineRule="auto"/>
        <w:jc w:val="both"/>
      </w:pPr>
      <w:r>
        <w:t xml:space="preserve">     </w:t>
      </w:r>
      <w:r w:rsidR="00685DFC">
        <w:t xml:space="preserve">Методические указания помогут учащимся </w:t>
      </w:r>
      <w:r w:rsidR="00C95822">
        <w:t xml:space="preserve">очно-заочного </w:t>
      </w:r>
      <w:r w:rsidR="00685DFC">
        <w:t>отделения самостоятельно изучить ку</w:t>
      </w:r>
      <w:r w:rsidR="00A01D21">
        <w:t>рс</w:t>
      </w:r>
      <w:r w:rsidR="004C0835">
        <w:t xml:space="preserve"> ПМ 01</w:t>
      </w:r>
      <w:r w:rsidR="00A01D21">
        <w:t xml:space="preserve"> </w:t>
      </w:r>
      <w:r w:rsidR="002606B2">
        <w:t>«Эксплуатация и обслуживание технологического оборудования»</w:t>
      </w:r>
      <w:r w:rsidR="00685DFC">
        <w:t>.</w:t>
      </w:r>
    </w:p>
    <w:p w:rsidR="00685DFC" w:rsidRDefault="001976BF" w:rsidP="007D5D13">
      <w:pPr>
        <w:spacing w:line="276" w:lineRule="auto"/>
        <w:jc w:val="both"/>
      </w:pPr>
      <w:r>
        <w:t xml:space="preserve">      </w:t>
      </w:r>
      <w:r w:rsidR="00BF5047">
        <w:t xml:space="preserve">Пособие </w:t>
      </w:r>
      <w:r w:rsidR="00685DFC">
        <w:t xml:space="preserve"> состоит из общих методическ</w:t>
      </w:r>
      <w:r w:rsidR="005C15EC">
        <w:t>их указаний, краткого содержания</w:t>
      </w:r>
      <w:r w:rsidR="004C0835">
        <w:t xml:space="preserve"> </w:t>
      </w:r>
      <w:r w:rsidR="000B04D5">
        <w:t>МДК 01.01</w:t>
      </w:r>
      <w:r w:rsidR="005C15EC">
        <w:t xml:space="preserve"> «</w:t>
      </w:r>
      <w:r w:rsidR="000B04D5">
        <w:t>Устройство, э</w:t>
      </w:r>
      <w:r w:rsidR="002606B2">
        <w:t>ксплуатация и обслуживание технологического оборудования</w:t>
      </w:r>
      <w:r w:rsidR="00685DFC">
        <w:t>», вопросов</w:t>
      </w:r>
      <w:r w:rsidR="002606B2">
        <w:t xml:space="preserve"> к контрольной работе</w:t>
      </w:r>
      <w:r w:rsidR="00C95822">
        <w:t>, перечня контрольных</w:t>
      </w:r>
      <w:r w:rsidR="00685DFC">
        <w:t xml:space="preserve"> вопросов.</w:t>
      </w:r>
    </w:p>
    <w:p w:rsidR="00685DFC" w:rsidRPr="00CC4367" w:rsidRDefault="001976BF" w:rsidP="007D5D13">
      <w:pPr>
        <w:spacing w:line="276" w:lineRule="auto"/>
        <w:jc w:val="both"/>
      </w:pPr>
      <w:r>
        <w:t xml:space="preserve">      В </w:t>
      </w:r>
      <w:r w:rsidR="00685DFC">
        <w:t xml:space="preserve"> методических указаниях рассматриваются вопросы для изучения курса «</w:t>
      </w:r>
      <w:r w:rsidR="000B04D5">
        <w:t>Устройство, э</w:t>
      </w:r>
      <w:r w:rsidR="00E5450A">
        <w:t>ксплуатация и обслуживание технологического оборудования</w:t>
      </w:r>
      <w:r w:rsidR="00685DFC">
        <w:t xml:space="preserve">» и формы контроля усвоения знаний </w:t>
      </w:r>
      <w:r w:rsidR="00685DFC" w:rsidRPr="00CC4367">
        <w:t>учащимися.</w:t>
      </w:r>
    </w:p>
    <w:p w:rsidR="000D0BA1" w:rsidRDefault="001976BF" w:rsidP="007D5D13">
      <w:pPr>
        <w:spacing w:line="276" w:lineRule="auto"/>
        <w:jc w:val="both"/>
      </w:pPr>
      <w:r>
        <w:t xml:space="preserve">    </w:t>
      </w:r>
      <w:r w:rsidR="000D0BA1">
        <w:t>Техник-технолог п</w:t>
      </w:r>
      <w:r w:rsidR="00A346B6">
        <w:t>роизводства неорганических веществ</w:t>
      </w:r>
      <w:r w:rsidR="000D0BA1">
        <w:t xml:space="preserve"> должен обладать доста</w:t>
      </w:r>
      <w:r w:rsidR="00E5450A">
        <w:t>точными знаниями по</w:t>
      </w:r>
      <w:r w:rsidR="00E5450A" w:rsidRPr="00E5450A">
        <w:t xml:space="preserve"> </w:t>
      </w:r>
      <w:r w:rsidR="00E5450A">
        <w:t xml:space="preserve">эксплуатации и обслуживанию технологического оборудования </w:t>
      </w:r>
    </w:p>
    <w:p w:rsidR="000D0BA1" w:rsidRDefault="001976BF" w:rsidP="007D5D13">
      <w:pPr>
        <w:spacing w:line="276" w:lineRule="auto"/>
        <w:jc w:val="both"/>
      </w:pPr>
      <w:r>
        <w:t xml:space="preserve">     </w:t>
      </w:r>
      <w:r w:rsidR="000D0BA1">
        <w:t>Основной вид учебных занятий учащихся заочного отделения</w:t>
      </w:r>
      <w:r w:rsidR="000D0BA1" w:rsidRPr="00CC4367">
        <w:t xml:space="preserve"> </w:t>
      </w:r>
      <w:r w:rsidR="000D0BA1">
        <w:t xml:space="preserve">– самостоятельная работа над учебным материалом. По курсу </w:t>
      </w:r>
      <w:r w:rsidR="000F6B40">
        <w:t>«</w:t>
      </w:r>
      <w:r w:rsidR="000B04D5">
        <w:t>Устройство, э</w:t>
      </w:r>
      <w:r w:rsidR="00E5450A">
        <w:t>ксплуатация и обслуживание технологического оборудования</w:t>
      </w:r>
      <w:r w:rsidR="000F6B40">
        <w:t>»</w:t>
      </w:r>
      <w:r w:rsidR="00E5450A">
        <w:t xml:space="preserve"> </w:t>
      </w:r>
      <w:r w:rsidR="000D0BA1">
        <w:t>она слагается из следующих элементов: изучение материала по учебникам и учебным пособиям, выполнение контрольных заданий, выполнение лабораторного практикума, индивидуальные консультации, посещение учебных занятий, сдача зачёта по лабораторному практикуму, сдача экзамена по всему курсу.</w:t>
      </w:r>
    </w:p>
    <w:p w:rsidR="000D0BA1" w:rsidRPr="001F5CF1" w:rsidRDefault="000D0BA1" w:rsidP="007D5D13">
      <w:pPr>
        <w:spacing w:line="276" w:lineRule="auto"/>
        <w:jc w:val="both"/>
      </w:pPr>
      <w:r w:rsidRPr="00FD79BC">
        <w:rPr>
          <w:b/>
        </w:rPr>
        <w:t xml:space="preserve">Работа с книгой. </w:t>
      </w:r>
      <w:r>
        <w:t>Изучать курс рекомендуется по темам, предварительно ознакомившись с содержанием каждой из них по программе. (Расположение материала курса в программе не всегда совпадает с расположением его в учебнике). Изучая курс, пользуйтесь предметным указателем в конце книги. При первом чтении не задерживайтесь на математических выводах, старайтесь получить общее представление об излагаемых вопросах, а также отмечайте трудные или не ясные места. Внимательно прочитайте те</w:t>
      </w:r>
      <w:r w:rsidR="000F6B40">
        <w:t>кст, напечатанный особым шрифтом</w:t>
      </w:r>
      <w:r>
        <w:t>. При повторном изучении темы усвойте все теоретические положения, математ</w:t>
      </w:r>
      <w:r w:rsidR="000F6B40">
        <w:t>ические зависимости и их выводы.</w:t>
      </w:r>
      <w:r>
        <w:t xml:space="preserve"> Вникайте в сущность того или иного вопроса, а не пытайтесь запомнить отдельные факты и явления. Изучение любого вопроса на уровне сущности, а не на уровне отдельных явлений способствует более глубокому и прочному усвоению материала. Чтобы лучше усвоить и запомнить изучаемый материал, надо обязательно иметь рабочую тетрадь и занос</w:t>
      </w:r>
      <w:r w:rsidR="00A81EFF">
        <w:t>ить в неё основные понятия</w:t>
      </w:r>
      <w:r>
        <w:t>, новые незнакомые термины и назван</w:t>
      </w:r>
      <w:r w:rsidR="00A81EFF">
        <w:t xml:space="preserve">ия, формулы, </w:t>
      </w:r>
      <w:r>
        <w:t xml:space="preserve"> математические зависимости и их выводы и т.п. Во всех случаях, когда  материал поддаётся систематизации, составляйте графики, схемы, диаграммы, таблицы. Пока тот или иной раздел не усвоен, переходить к изучению новых разделов не следует. Краткий конспект курса будет полезен при повторении материала в период подготовки к экзамену. Изучение курса должно обязательно сопровождаться выполнени</w:t>
      </w:r>
      <w:r w:rsidR="001F5CF1">
        <w:t>ем упражнений и решением задач.</w:t>
      </w:r>
    </w:p>
    <w:p w:rsidR="00C01BFA" w:rsidRDefault="000D0BA1" w:rsidP="007D5D13">
      <w:pPr>
        <w:spacing w:line="276" w:lineRule="auto"/>
        <w:jc w:val="both"/>
      </w:pPr>
      <w:r w:rsidRPr="0030194D">
        <w:rPr>
          <w:b/>
        </w:rPr>
        <w:t>Контрольные задания</w:t>
      </w:r>
      <w:r>
        <w:t xml:space="preserve">. При изучении курса </w:t>
      </w:r>
      <w:r w:rsidRPr="00CC4367">
        <w:t>учащийся</w:t>
      </w:r>
      <w:r>
        <w:t xml:space="preserve"> должен выполнить контрольную работу, к выполнению которой можно приступить только тогда, когда будет изучена определённая часть курса и тщательно разобраны решения примеров, приведенных перед задачами к соответствующим темам контрольных заданий. </w:t>
      </w:r>
    </w:p>
    <w:p w:rsidR="00E02172" w:rsidRDefault="00E02172" w:rsidP="007D5D13">
      <w:pPr>
        <w:spacing w:line="276" w:lineRule="auto"/>
        <w:jc w:val="both"/>
        <w:rPr>
          <w:u w:val="single"/>
        </w:rPr>
      </w:pPr>
    </w:p>
    <w:p w:rsidR="000D0BA1" w:rsidRDefault="00C01BFA" w:rsidP="007D5D13">
      <w:pPr>
        <w:spacing w:line="276" w:lineRule="auto"/>
        <w:jc w:val="both"/>
      </w:pPr>
      <w:r>
        <w:t xml:space="preserve">     </w:t>
      </w:r>
      <w:r w:rsidR="000D0BA1">
        <w:t xml:space="preserve">Для ответа на теоретические вопросы учащийся должен изучить специальную литературу, учебники, пособия. Для понимания материала и полноты ответа литература прорабатывается по всему разделу, но в ответ включаются только сведения, требуемые по вопросу. Учащийся имеет право использовать дополнительную литературу, не указанную в списке рекомендуемой литературы, но имеющую прямое отношение к вопросам контрольной работы. После проработки литературы даётся ответ на вопрос. Текст должен </w:t>
      </w:r>
      <w:r w:rsidR="000D0BA1">
        <w:lastRenderedPageBreak/>
        <w:t>быть написан разборчиво, сокращение слов не допускается. Контрольная работа должна быть аккуратно оформлена, для замечаний рецензента надо оставлять широкие поля, примеры с условиями задач переписывать в том порядке, в каком они указаны в задании. Работа должна быть датирована, подписана студентом и представлена на рецензирование.</w:t>
      </w:r>
    </w:p>
    <w:p w:rsidR="000D0BA1" w:rsidRDefault="000D0BA1" w:rsidP="007D5D13">
      <w:pPr>
        <w:spacing w:line="276" w:lineRule="auto"/>
        <w:jc w:val="both"/>
      </w:pPr>
      <w:r>
        <w:t>Если контрольная работа не зачтена, её нужно выполнить второй раз в соответствии с указаниями рецензента и выслать на повторное рецензирование вместе с не</w:t>
      </w:r>
      <w:r w:rsidR="00081CDD">
        <w:t xml:space="preserve"> </w:t>
      </w:r>
      <w:r>
        <w:t>зачтённой работой. Контрольная работа,</w:t>
      </w:r>
      <w:r w:rsidR="00C01BFA">
        <w:t xml:space="preserve"> выполненная не по своему варианту</w:t>
      </w:r>
      <w:r>
        <w:t>, преподавателем не рецензируется и не засчитывается.</w:t>
      </w:r>
    </w:p>
    <w:p w:rsidR="000D0BA1" w:rsidRPr="00BA3490" w:rsidRDefault="000D0BA1" w:rsidP="007D5D13">
      <w:pPr>
        <w:spacing w:line="276" w:lineRule="auto"/>
        <w:jc w:val="both"/>
        <w:rPr>
          <w:u w:val="single"/>
        </w:rPr>
      </w:pPr>
      <w:r w:rsidRPr="00BA3490">
        <w:rPr>
          <w:u w:val="single"/>
        </w:rPr>
        <w:t>При выполнении контрольных работ следует строго придерживаться следующих требований:</w:t>
      </w:r>
    </w:p>
    <w:p w:rsidR="000D0BA1" w:rsidRDefault="000D0BA1" w:rsidP="007D5D13">
      <w:pPr>
        <w:spacing w:line="276" w:lineRule="auto"/>
        <w:jc w:val="both"/>
      </w:pPr>
      <w:r>
        <w:t>1.</w:t>
      </w:r>
      <w:r w:rsidR="00703FAF">
        <w:t xml:space="preserve"> номера и условия задач указываются в том виде, в каком они приведены</w:t>
      </w:r>
      <w:r>
        <w:t xml:space="preserve"> в задании;</w:t>
      </w:r>
    </w:p>
    <w:p w:rsidR="000D0BA1" w:rsidRDefault="000D0BA1" w:rsidP="007D5D13">
      <w:pPr>
        <w:spacing w:line="276" w:lineRule="auto"/>
        <w:jc w:val="both"/>
      </w:pPr>
      <w:r>
        <w:t>2. решения задач и ответы на вопросы должны быть полными и исчерпывающими. При решении задач нужно приводить весь ход решения и математические преобразования;</w:t>
      </w:r>
    </w:p>
    <w:p w:rsidR="000D0BA1" w:rsidRDefault="000D0BA1" w:rsidP="007D5D13">
      <w:pPr>
        <w:spacing w:line="276" w:lineRule="auto"/>
        <w:jc w:val="both"/>
      </w:pPr>
      <w:r>
        <w:t>3. после выполнения задания приводится список используемой литературы;</w:t>
      </w:r>
    </w:p>
    <w:p w:rsidR="000D0BA1" w:rsidRDefault="000D0BA1" w:rsidP="007D5D13">
      <w:pPr>
        <w:spacing w:line="276" w:lineRule="auto"/>
        <w:jc w:val="both"/>
      </w:pPr>
      <w:r>
        <w:t>4. работа должна быть датирована, подписана ст</w:t>
      </w:r>
      <w:r w:rsidR="00703FAF">
        <w:t>удентом и представлена в учебную часть</w:t>
      </w:r>
      <w:r>
        <w:t xml:space="preserve"> для рецензирования до указанного срока;</w:t>
      </w:r>
    </w:p>
    <w:p w:rsidR="000D0BA1" w:rsidRDefault="000D0BA1" w:rsidP="007D5D13">
      <w:pPr>
        <w:spacing w:line="276" w:lineRule="auto"/>
        <w:jc w:val="both"/>
      </w:pPr>
      <w:r>
        <w:t>5. после получения прорецензированной работы учащийся обяз</w:t>
      </w:r>
      <w:r w:rsidR="003C508B">
        <w:t>ан выполнить указания преподавателя</w:t>
      </w:r>
      <w:r>
        <w:t>; исправления нужно выполнять в конце тетради</w:t>
      </w:r>
      <w:r w:rsidR="003C508B">
        <w:t xml:space="preserve"> после слова «Доработка»</w:t>
      </w:r>
      <w:r>
        <w:t>, а не в рецензируемом тексте.</w:t>
      </w:r>
    </w:p>
    <w:p w:rsidR="000D0BA1" w:rsidRPr="00F301D8" w:rsidRDefault="003C508B" w:rsidP="007D5D13">
      <w:pPr>
        <w:spacing w:line="276" w:lineRule="auto"/>
        <w:jc w:val="both"/>
      </w:pPr>
      <w:r>
        <w:rPr>
          <w:b/>
        </w:rPr>
        <w:t>Лабораторно-практические</w:t>
      </w:r>
      <w:r w:rsidR="000D0BA1" w:rsidRPr="00DB3500">
        <w:rPr>
          <w:b/>
        </w:rPr>
        <w:t xml:space="preserve"> занятия</w:t>
      </w:r>
      <w:r w:rsidR="00C04833">
        <w:t xml:space="preserve">.  Для освоения программы профессионального модуля </w:t>
      </w:r>
      <w:r w:rsidR="000D0BA1">
        <w:t xml:space="preserve"> необходимо выполнить лабораторные</w:t>
      </w:r>
      <w:r w:rsidR="0051453E">
        <w:t xml:space="preserve"> и практические</w:t>
      </w:r>
      <w:r w:rsidR="000D0BA1">
        <w:t xml:space="preserve"> работы в период лабораторно-экзаменационной сессии.</w:t>
      </w:r>
    </w:p>
    <w:p w:rsidR="0051453E" w:rsidRDefault="000D0BA1" w:rsidP="007D5D13">
      <w:pPr>
        <w:spacing w:line="276" w:lineRule="auto"/>
        <w:jc w:val="both"/>
      </w:pPr>
      <w:r w:rsidRPr="00DB3500">
        <w:rPr>
          <w:b/>
        </w:rPr>
        <w:t>Консультации</w:t>
      </w:r>
      <w:r>
        <w:t xml:space="preserve">. Если у </w:t>
      </w:r>
      <w:r w:rsidRPr="00CC4367">
        <w:t>учащегося</w:t>
      </w:r>
      <w:r>
        <w:t xml:space="preserve"> возникают затруднения при изучении курса, следует обращаться за </w:t>
      </w:r>
      <w:r w:rsidR="0051453E">
        <w:t>консультацией к преподавателю</w:t>
      </w:r>
      <w:r>
        <w:t xml:space="preserve">. </w:t>
      </w:r>
      <w:r w:rsidR="0051453E">
        <w:t>Консультации проводятся в соответствии с утвержденным графиком.</w:t>
      </w:r>
    </w:p>
    <w:p w:rsidR="000D0BA1" w:rsidRDefault="000D0BA1" w:rsidP="007D5D13">
      <w:pPr>
        <w:spacing w:line="276" w:lineRule="auto"/>
        <w:jc w:val="both"/>
      </w:pPr>
      <w:r w:rsidRPr="00DB3500">
        <w:rPr>
          <w:b/>
        </w:rPr>
        <w:t>Лекции</w:t>
      </w:r>
      <w:r>
        <w:t xml:space="preserve">. </w:t>
      </w:r>
      <w:r w:rsidR="00CB5E70">
        <w:t>Теоретический материал по наиболее важным или наиболее сложным темам учащиеся изучают, посещая лекции в течение учебного семестра в соответствии с графиком учебного процесса.</w:t>
      </w:r>
    </w:p>
    <w:p w:rsidR="000D0BA1" w:rsidRPr="00F301D8" w:rsidRDefault="000D0BA1" w:rsidP="007D5D13">
      <w:pPr>
        <w:spacing w:line="276" w:lineRule="auto"/>
        <w:jc w:val="both"/>
      </w:pPr>
      <w:r w:rsidRPr="00DB3500">
        <w:rPr>
          <w:b/>
        </w:rPr>
        <w:t>Зачёт</w:t>
      </w:r>
      <w:r>
        <w:t>. Выполнив лабораторный практикум, учащиеся сдают зачёт. Во время сдачи зачёта необходимо уметь изложить ход работы, объяснить результаты выполнения опытов и выводы из них, уметь составлять уравнения реакций. Учащиеся, сдающие зачёт, предъявляют лабораторный журнал с пометкой преподавателя о выполнении всех работ, предусмотренных планом практикума.</w:t>
      </w:r>
    </w:p>
    <w:p w:rsidR="000D0BA1" w:rsidRDefault="000D0BA1" w:rsidP="007D5D13">
      <w:pPr>
        <w:spacing w:line="276" w:lineRule="auto"/>
        <w:jc w:val="both"/>
      </w:pPr>
      <w:r w:rsidRPr="00565AD8">
        <w:rPr>
          <w:b/>
        </w:rPr>
        <w:t xml:space="preserve">Экзамен. </w:t>
      </w:r>
      <w:r>
        <w:t xml:space="preserve">К сдаче экзамена допускаются учащиеся, которые выполнили контрольные задания и сдали зачёт по лабораторному практикуму. </w:t>
      </w:r>
    </w:p>
    <w:p w:rsidR="000D0BA1" w:rsidRDefault="000D0BA1" w:rsidP="007D5D13">
      <w:pPr>
        <w:spacing w:line="276" w:lineRule="auto"/>
        <w:ind w:firstLine="708"/>
        <w:jc w:val="center"/>
        <w:rPr>
          <w:rFonts w:eastAsia="Batang"/>
          <w:b/>
          <w:sz w:val="28"/>
          <w:szCs w:val="28"/>
          <w:lang w:eastAsia="en-US"/>
        </w:rPr>
      </w:pPr>
    </w:p>
    <w:p w:rsidR="000B04D5" w:rsidRPr="000B04D5" w:rsidRDefault="000B04D5" w:rsidP="000B04D5">
      <w:pPr>
        <w:jc w:val="center"/>
        <w:rPr>
          <w:b/>
          <w:bCs/>
          <w:szCs w:val="28"/>
        </w:rPr>
      </w:pPr>
      <w:r w:rsidRPr="000B04D5">
        <w:rPr>
          <w:b/>
          <w:bCs/>
          <w:szCs w:val="28"/>
        </w:rPr>
        <w:t>Методические указания по выполнению контрольной работы</w:t>
      </w:r>
    </w:p>
    <w:p w:rsidR="000B04D5" w:rsidRPr="000B04D5" w:rsidRDefault="000B04D5" w:rsidP="000B04D5">
      <w:pPr>
        <w:rPr>
          <w:szCs w:val="28"/>
        </w:rPr>
      </w:pPr>
    </w:p>
    <w:p w:rsidR="000B04D5" w:rsidRPr="000B04D5" w:rsidRDefault="000B04D5" w:rsidP="000B04D5">
      <w:pPr>
        <w:ind w:firstLine="540"/>
        <w:jc w:val="both"/>
        <w:rPr>
          <w:szCs w:val="28"/>
        </w:rPr>
      </w:pPr>
      <w:r w:rsidRPr="000B04D5">
        <w:rPr>
          <w:szCs w:val="28"/>
        </w:rPr>
        <w:t xml:space="preserve">Контрольная работа – одна из форм самостоятельной работы студентов заочной формы </w:t>
      </w:r>
      <w:proofErr w:type="gramStart"/>
      <w:r w:rsidRPr="000B04D5">
        <w:rPr>
          <w:szCs w:val="28"/>
        </w:rPr>
        <w:t>обучения по изложению</w:t>
      </w:r>
      <w:proofErr w:type="gramEnd"/>
      <w:r w:rsidRPr="000B04D5">
        <w:rPr>
          <w:szCs w:val="28"/>
        </w:rPr>
        <w:t xml:space="preserve"> изученного мат</w:t>
      </w:r>
      <w:r w:rsidRPr="000B04D5">
        <w:rPr>
          <w:szCs w:val="28"/>
        </w:rPr>
        <w:t>е</w:t>
      </w:r>
      <w:r w:rsidRPr="000B04D5">
        <w:rPr>
          <w:szCs w:val="28"/>
        </w:rPr>
        <w:t>риала. Учебным планом предусмотрено выполнение письменной д</w:t>
      </w:r>
      <w:r w:rsidRPr="000B04D5">
        <w:rPr>
          <w:szCs w:val="28"/>
        </w:rPr>
        <w:t>о</w:t>
      </w:r>
      <w:r w:rsidRPr="000B04D5">
        <w:rPr>
          <w:szCs w:val="28"/>
        </w:rPr>
        <w:t>машней контрольной работы.</w:t>
      </w:r>
      <w:r w:rsidRPr="000B04D5">
        <w:rPr>
          <w:szCs w:val="28"/>
        </w:rPr>
        <w:tab/>
      </w:r>
    </w:p>
    <w:p w:rsidR="000B04D5" w:rsidRPr="000B04D5" w:rsidRDefault="000B04D5" w:rsidP="000B04D5">
      <w:pPr>
        <w:ind w:firstLine="540"/>
        <w:jc w:val="both"/>
        <w:rPr>
          <w:szCs w:val="28"/>
        </w:rPr>
      </w:pPr>
      <w:r w:rsidRPr="000B04D5">
        <w:rPr>
          <w:szCs w:val="28"/>
        </w:rPr>
        <w:t>Номер варианта соответствует последней цифре шифра студента.</w:t>
      </w:r>
    </w:p>
    <w:p w:rsidR="000B04D5" w:rsidRPr="000B04D5" w:rsidRDefault="000B04D5" w:rsidP="000B04D5">
      <w:pPr>
        <w:ind w:firstLine="540"/>
        <w:jc w:val="both"/>
        <w:rPr>
          <w:szCs w:val="28"/>
        </w:rPr>
      </w:pPr>
      <w:r w:rsidRPr="000B04D5">
        <w:rPr>
          <w:szCs w:val="28"/>
        </w:rPr>
        <w:t>При выполнении контрольной работы придерживайтесь сл</w:t>
      </w:r>
      <w:r w:rsidRPr="000B04D5">
        <w:rPr>
          <w:szCs w:val="28"/>
        </w:rPr>
        <w:t>е</w:t>
      </w:r>
      <w:r w:rsidRPr="000B04D5">
        <w:rPr>
          <w:szCs w:val="28"/>
        </w:rPr>
        <w:t>дующих правил:</w:t>
      </w:r>
    </w:p>
    <w:p w:rsidR="000B04D5" w:rsidRPr="000B04D5" w:rsidRDefault="000B04D5" w:rsidP="000B04D5">
      <w:pPr>
        <w:ind w:firstLine="540"/>
        <w:jc w:val="both"/>
        <w:rPr>
          <w:szCs w:val="28"/>
        </w:rPr>
      </w:pPr>
      <w:r w:rsidRPr="000B04D5">
        <w:rPr>
          <w:szCs w:val="28"/>
        </w:rPr>
        <w:t>- работа может оформляться рукописно в тетради (12-18 листов), либо с использованием технических средств,</w:t>
      </w:r>
      <w:r w:rsidRPr="000B04D5">
        <w:rPr>
          <w:b/>
          <w:bCs/>
          <w:szCs w:val="28"/>
        </w:rPr>
        <w:t xml:space="preserve"> </w:t>
      </w:r>
      <w:r w:rsidRPr="000B04D5">
        <w:rPr>
          <w:szCs w:val="28"/>
        </w:rPr>
        <w:t>при этом: размер шри</w:t>
      </w:r>
      <w:r w:rsidRPr="000B04D5">
        <w:rPr>
          <w:szCs w:val="28"/>
        </w:rPr>
        <w:t>ф</w:t>
      </w:r>
      <w:r w:rsidRPr="000B04D5">
        <w:rPr>
          <w:szCs w:val="28"/>
        </w:rPr>
        <w:t xml:space="preserve">та основного текста – 14 кегель, заголовков – 14 кегель, межстрочный интервал – 1,5; шрифт </w:t>
      </w:r>
      <w:r w:rsidRPr="000B04D5">
        <w:rPr>
          <w:szCs w:val="28"/>
          <w:lang w:val="en-US"/>
        </w:rPr>
        <w:t>The</w:t>
      </w:r>
      <w:r w:rsidRPr="000B04D5">
        <w:rPr>
          <w:szCs w:val="28"/>
        </w:rPr>
        <w:t xml:space="preserve"> </w:t>
      </w:r>
      <w:r w:rsidRPr="000B04D5">
        <w:rPr>
          <w:szCs w:val="28"/>
          <w:lang w:val="en-US"/>
        </w:rPr>
        <w:t>New</w:t>
      </w:r>
      <w:r w:rsidRPr="000B04D5">
        <w:rPr>
          <w:szCs w:val="28"/>
        </w:rPr>
        <w:t xml:space="preserve"> </w:t>
      </w:r>
      <w:r w:rsidRPr="000B04D5">
        <w:rPr>
          <w:szCs w:val="28"/>
          <w:lang w:val="en-US"/>
        </w:rPr>
        <w:t>Roman</w:t>
      </w:r>
      <w:r w:rsidRPr="000B04D5">
        <w:rPr>
          <w:szCs w:val="28"/>
        </w:rPr>
        <w:t xml:space="preserve">; объем должен составлять не менее 6 страниц; </w:t>
      </w:r>
    </w:p>
    <w:p w:rsidR="000B04D5" w:rsidRPr="000B04D5" w:rsidRDefault="000B04D5" w:rsidP="000B04D5">
      <w:pPr>
        <w:ind w:firstLine="540"/>
        <w:jc w:val="both"/>
        <w:rPr>
          <w:szCs w:val="28"/>
        </w:rPr>
      </w:pPr>
      <w:proofErr w:type="gramStart"/>
      <w:r w:rsidRPr="000B04D5">
        <w:rPr>
          <w:szCs w:val="28"/>
        </w:rPr>
        <w:t>- на титульном листе укажите название дисциплины, личный шифр, курс, группу, специальность, фамилию, имя, отчество;</w:t>
      </w:r>
      <w:proofErr w:type="gramEnd"/>
    </w:p>
    <w:p w:rsidR="000B04D5" w:rsidRPr="000B04D5" w:rsidRDefault="000B04D5" w:rsidP="000B04D5">
      <w:pPr>
        <w:ind w:firstLine="540"/>
        <w:jc w:val="both"/>
        <w:rPr>
          <w:szCs w:val="28"/>
        </w:rPr>
      </w:pPr>
      <w:r w:rsidRPr="000B04D5">
        <w:rPr>
          <w:szCs w:val="28"/>
        </w:rPr>
        <w:t>- контрольную работу выполняйте строго по своему варианту;</w:t>
      </w:r>
    </w:p>
    <w:p w:rsidR="000B04D5" w:rsidRPr="000B04D5" w:rsidRDefault="000B04D5" w:rsidP="000B04D5">
      <w:pPr>
        <w:ind w:firstLine="540"/>
        <w:jc w:val="both"/>
        <w:rPr>
          <w:szCs w:val="28"/>
        </w:rPr>
      </w:pPr>
      <w:r w:rsidRPr="000B04D5">
        <w:rPr>
          <w:szCs w:val="28"/>
        </w:rPr>
        <w:lastRenderedPageBreak/>
        <w:t>- запишите обязательно план, а затем отвечайте на вопросы пл</w:t>
      </w:r>
      <w:r w:rsidRPr="000B04D5">
        <w:rPr>
          <w:szCs w:val="28"/>
        </w:rPr>
        <w:t>а</w:t>
      </w:r>
      <w:r w:rsidRPr="000B04D5">
        <w:rPr>
          <w:szCs w:val="28"/>
        </w:rPr>
        <w:t>на, ответ иллюстрируйте примерами.</w:t>
      </w:r>
    </w:p>
    <w:p w:rsidR="000B04D5" w:rsidRPr="000B04D5" w:rsidRDefault="000B04D5" w:rsidP="000B04D5">
      <w:pPr>
        <w:ind w:firstLine="540"/>
        <w:jc w:val="both"/>
        <w:rPr>
          <w:szCs w:val="28"/>
        </w:rPr>
      </w:pPr>
      <w:r w:rsidRPr="000B04D5">
        <w:rPr>
          <w:szCs w:val="28"/>
        </w:rPr>
        <w:t>- ответ пишите четко, чернилами одного цвета, оставляя поля для замечаний преподавателя;</w:t>
      </w:r>
    </w:p>
    <w:p w:rsidR="000B04D5" w:rsidRPr="000B04D5" w:rsidRDefault="000B04D5" w:rsidP="000B04D5">
      <w:pPr>
        <w:ind w:firstLine="540"/>
        <w:jc w:val="both"/>
        <w:rPr>
          <w:szCs w:val="28"/>
        </w:rPr>
      </w:pPr>
      <w:r w:rsidRPr="000B04D5">
        <w:rPr>
          <w:szCs w:val="28"/>
        </w:rPr>
        <w:t>- листы нумеруются в центре нижнего поля;</w:t>
      </w:r>
    </w:p>
    <w:p w:rsidR="000B04D5" w:rsidRPr="000B04D5" w:rsidRDefault="000B04D5" w:rsidP="000B04D5">
      <w:pPr>
        <w:ind w:firstLine="540"/>
        <w:jc w:val="both"/>
        <w:rPr>
          <w:szCs w:val="28"/>
        </w:rPr>
      </w:pPr>
      <w:r w:rsidRPr="000B04D5">
        <w:rPr>
          <w:szCs w:val="28"/>
        </w:rPr>
        <w:t xml:space="preserve"> - в конце работы укажите нормативную и учебную литературу, поставьте подпись и дату выполнения.</w:t>
      </w:r>
    </w:p>
    <w:p w:rsidR="000B04D5" w:rsidRPr="000B04D5" w:rsidRDefault="000B04D5" w:rsidP="000B04D5">
      <w:pPr>
        <w:ind w:firstLine="600"/>
        <w:jc w:val="both"/>
        <w:rPr>
          <w:szCs w:val="28"/>
        </w:rPr>
      </w:pPr>
      <w:r w:rsidRPr="000B04D5">
        <w:rPr>
          <w:szCs w:val="28"/>
        </w:rPr>
        <w:t xml:space="preserve">Контрольная работа сдается на заочное отделение </w:t>
      </w:r>
      <w:proofErr w:type="gramStart"/>
      <w:r w:rsidRPr="000B04D5">
        <w:rPr>
          <w:szCs w:val="28"/>
        </w:rPr>
        <w:t>согласно гр</w:t>
      </w:r>
      <w:r w:rsidRPr="000B04D5">
        <w:rPr>
          <w:szCs w:val="28"/>
        </w:rPr>
        <w:t>а</w:t>
      </w:r>
      <w:r w:rsidRPr="000B04D5">
        <w:rPr>
          <w:szCs w:val="28"/>
        </w:rPr>
        <w:t>фика</w:t>
      </w:r>
      <w:proofErr w:type="gramEnd"/>
      <w:r w:rsidRPr="000B04D5">
        <w:rPr>
          <w:szCs w:val="28"/>
        </w:rPr>
        <w:t xml:space="preserve">. Проверенную работу при необходимости доработайте с учетом замечаний преподавателя. Если работа не зачтена, выполните работу над ошибками, и вместе с </w:t>
      </w:r>
      <w:proofErr w:type="spellStart"/>
      <w:r w:rsidRPr="000B04D5">
        <w:rPr>
          <w:szCs w:val="28"/>
        </w:rPr>
        <w:t>незачтенной</w:t>
      </w:r>
      <w:proofErr w:type="spellEnd"/>
      <w:r w:rsidRPr="000B04D5">
        <w:rPr>
          <w:szCs w:val="28"/>
        </w:rPr>
        <w:t xml:space="preserve"> работой сдайте на повторную проверку.</w:t>
      </w:r>
    </w:p>
    <w:p w:rsidR="000B04D5" w:rsidRPr="000B04D5" w:rsidRDefault="000B04D5" w:rsidP="000B04D5">
      <w:pPr>
        <w:ind w:firstLine="600"/>
        <w:jc w:val="both"/>
        <w:rPr>
          <w:szCs w:val="28"/>
        </w:rPr>
      </w:pPr>
      <w:r w:rsidRPr="000B04D5">
        <w:rPr>
          <w:szCs w:val="28"/>
        </w:rPr>
        <w:t>Контрольная работа предъявляется преподавателю на экзамен.</w:t>
      </w:r>
    </w:p>
    <w:p w:rsidR="000B04D5" w:rsidRPr="000B04D5" w:rsidRDefault="000B04D5" w:rsidP="000B04D5">
      <w:pPr>
        <w:ind w:firstLine="480"/>
        <w:jc w:val="both"/>
        <w:rPr>
          <w:szCs w:val="28"/>
        </w:rPr>
      </w:pPr>
    </w:p>
    <w:p w:rsidR="000D0BA1" w:rsidRDefault="000D0BA1" w:rsidP="007D5D13">
      <w:pPr>
        <w:spacing w:line="276" w:lineRule="auto"/>
        <w:ind w:firstLine="708"/>
        <w:jc w:val="center"/>
        <w:rPr>
          <w:rFonts w:eastAsia="Batang"/>
          <w:b/>
          <w:sz w:val="28"/>
          <w:szCs w:val="28"/>
          <w:lang w:eastAsia="en-US"/>
        </w:rPr>
      </w:pPr>
    </w:p>
    <w:p w:rsidR="000D0BA1" w:rsidRDefault="000D0BA1" w:rsidP="007D5D13">
      <w:pPr>
        <w:spacing w:line="276" w:lineRule="auto"/>
        <w:ind w:firstLine="708"/>
        <w:jc w:val="center"/>
        <w:rPr>
          <w:rFonts w:eastAsia="Batang"/>
          <w:b/>
          <w:sz w:val="28"/>
          <w:szCs w:val="28"/>
          <w:lang w:eastAsia="en-US"/>
        </w:rPr>
      </w:pPr>
    </w:p>
    <w:p w:rsidR="000D0BA1" w:rsidRDefault="000D0BA1" w:rsidP="007D5D13">
      <w:pPr>
        <w:spacing w:line="276" w:lineRule="auto"/>
        <w:ind w:firstLine="708"/>
        <w:jc w:val="center"/>
        <w:rPr>
          <w:rFonts w:eastAsia="Batang"/>
          <w:b/>
          <w:sz w:val="28"/>
          <w:szCs w:val="28"/>
          <w:lang w:eastAsia="en-US"/>
        </w:rPr>
      </w:pPr>
    </w:p>
    <w:p w:rsidR="00856946" w:rsidRDefault="00856946" w:rsidP="007D5D13">
      <w:pPr>
        <w:spacing w:line="276" w:lineRule="auto"/>
        <w:ind w:firstLine="708"/>
        <w:jc w:val="center"/>
        <w:rPr>
          <w:rFonts w:eastAsia="Batang"/>
          <w:b/>
          <w:sz w:val="28"/>
          <w:szCs w:val="28"/>
          <w:lang w:eastAsia="en-US"/>
        </w:rPr>
      </w:pPr>
    </w:p>
    <w:p w:rsidR="00856946" w:rsidRDefault="00856946" w:rsidP="007D5D13">
      <w:pPr>
        <w:spacing w:line="276" w:lineRule="auto"/>
        <w:ind w:firstLine="708"/>
        <w:jc w:val="center"/>
        <w:rPr>
          <w:rFonts w:eastAsia="Batang"/>
          <w:b/>
          <w:sz w:val="28"/>
          <w:szCs w:val="28"/>
          <w:lang w:eastAsia="en-US"/>
        </w:rPr>
      </w:pPr>
    </w:p>
    <w:p w:rsidR="00856946" w:rsidRDefault="00856946" w:rsidP="007D5D13">
      <w:pPr>
        <w:spacing w:line="276" w:lineRule="auto"/>
        <w:ind w:firstLine="708"/>
        <w:jc w:val="center"/>
        <w:rPr>
          <w:rFonts w:eastAsia="Batang"/>
          <w:b/>
          <w:sz w:val="28"/>
          <w:szCs w:val="28"/>
          <w:lang w:eastAsia="en-US"/>
        </w:rPr>
      </w:pPr>
    </w:p>
    <w:p w:rsidR="00856946" w:rsidRDefault="00856946" w:rsidP="007D5D13">
      <w:pPr>
        <w:spacing w:line="276" w:lineRule="auto"/>
        <w:ind w:firstLine="708"/>
        <w:jc w:val="center"/>
        <w:rPr>
          <w:rFonts w:eastAsia="Batang"/>
          <w:b/>
          <w:sz w:val="28"/>
          <w:szCs w:val="28"/>
          <w:lang w:eastAsia="en-US"/>
        </w:rPr>
      </w:pPr>
    </w:p>
    <w:p w:rsidR="00856946" w:rsidRDefault="00856946" w:rsidP="007D5D13">
      <w:pPr>
        <w:spacing w:line="276" w:lineRule="auto"/>
        <w:ind w:firstLine="708"/>
        <w:jc w:val="center"/>
        <w:rPr>
          <w:rFonts w:eastAsia="Batang"/>
          <w:b/>
          <w:sz w:val="28"/>
          <w:szCs w:val="28"/>
          <w:lang w:eastAsia="en-US"/>
        </w:rPr>
      </w:pPr>
    </w:p>
    <w:p w:rsidR="000D0BA1" w:rsidRDefault="000D0BA1" w:rsidP="007D5D13">
      <w:pPr>
        <w:spacing w:line="276" w:lineRule="auto"/>
        <w:ind w:firstLine="708"/>
        <w:jc w:val="center"/>
        <w:rPr>
          <w:rFonts w:eastAsia="Batang"/>
          <w:b/>
          <w:sz w:val="28"/>
          <w:szCs w:val="28"/>
          <w:lang w:eastAsia="en-US"/>
        </w:rPr>
      </w:pPr>
    </w:p>
    <w:p w:rsidR="000D0BA1" w:rsidRDefault="00856946" w:rsidP="007D5D13">
      <w:pPr>
        <w:spacing w:line="276" w:lineRule="auto"/>
        <w:jc w:val="center"/>
        <w:rPr>
          <w:b/>
        </w:rPr>
      </w:pPr>
      <w:r w:rsidRPr="000A0502">
        <w:rPr>
          <w:b/>
        </w:rPr>
        <w:t>СОДЕРЖАНИЕ КУРСА</w:t>
      </w:r>
    </w:p>
    <w:p w:rsidR="009C197C" w:rsidRPr="000A0502" w:rsidRDefault="009C197C" w:rsidP="007D5D13">
      <w:pPr>
        <w:spacing w:line="276" w:lineRule="auto"/>
        <w:jc w:val="center"/>
        <w:rPr>
          <w:b/>
        </w:rPr>
      </w:pPr>
    </w:p>
    <w:p w:rsidR="000D0BA1" w:rsidRPr="00565AD8" w:rsidRDefault="000D0BA1" w:rsidP="007D5D13">
      <w:pPr>
        <w:tabs>
          <w:tab w:val="left" w:pos="5760"/>
        </w:tabs>
        <w:spacing w:line="276" w:lineRule="auto"/>
        <w:jc w:val="both"/>
      </w:pPr>
      <w:r w:rsidRPr="00565AD8">
        <w:rPr>
          <w:sz w:val="36"/>
          <w:szCs w:val="36"/>
        </w:rPr>
        <w:t xml:space="preserve">    </w:t>
      </w:r>
      <w:r w:rsidR="00D77C03">
        <w:t>Программой ПМ 01 «Э</w:t>
      </w:r>
      <w:r w:rsidR="00D840F7">
        <w:t>ксплуатация и обслуживание технологического оборудования</w:t>
      </w:r>
      <w:r w:rsidRPr="00565AD8">
        <w:t xml:space="preserve">» предусматривается изучение </w:t>
      </w:r>
      <w:r w:rsidR="00F75501">
        <w:t>технологического оборудования, инструментов и оснастки</w:t>
      </w:r>
      <w:r w:rsidR="00EF44E4">
        <w:t>, используемых в химическом производстве</w:t>
      </w:r>
      <w:r w:rsidRPr="00565AD8">
        <w:t>.</w:t>
      </w:r>
    </w:p>
    <w:p w:rsidR="00F57956" w:rsidRDefault="00AE07D1" w:rsidP="007D5D13">
      <w:pPr>
        <w:tabs>
          <w:tab w:val="left" w:pos="5760"/>
        </w:tabs>
        <w:spacing w:line="276" w:lineRule="auto"/>
        <w:jc w:val="both"/>
      </w:pPr>
      <w:r>
        <w:t xml:space="preserve">     Профессиональный модуль</w:t>
      </w:r>
      <w:r w:rsidR="000D0BA1" w:rsidRPr="00565AD8">
        <w:t xml:space="preserve"> «</w:t>
      </w:r>
      <w:r w:rsidR="00F75501">
        <w:t>Эксплуатация и обслуживание технологического оборудования</w:t>
      </w:r>
      <w:r w:rsidR="000D0BA1" w:rsidRPr="00565AD8">
        <w:t>» изучается в тесной свя</w:t>
      </w:r>
      <w:r w:rsidR="00A82CED">
        <w:t>зи с такими дисциплинами, как «Общая и неорганическая хими</w:t>
      </w:r>
      <w:r w:rsidR="00F57956">
        <w:t xml:space="preserve">я», </w:t>
      </w:r>
      <w:r w:rsidR="000D0BA1" w:rsidRPr="00565AD8">
        <w:t>«Органическа</w:t>
      </w:r>
      <w:r w:rsidR="00A82CED">
        <w:t>я химия</w:t>
      </w:r>
      <w:r w:rsidR="009C197C">
        <w:t>», «Аналитическая химия», «Метрология, стандартизация, сертификация»</w:t>
      </w:r>
      <w:r w:rsidR="00F75501">
        <w:t>.</w:t>
      </w:r>
      <w:r w:rsidR="000D0BA1" w:rsidRPr="00565AD8">
        <w:t xml:space="preserve">     </w:t>
      </w:r>
    </w:p>
    <w:p w:rsidR="000D0BA1" w:rsidRPr="00565AD8" w:rsidRDefault="000D0BA1" w:rsidP="007D5D13">
      <w:pPr>
        <w:tabs>
          <w:tab w:val="left" w:pos="5760"/>
        </w:tabs>
        <w:spacing w:line="276" w:lineRule="auto"/>
        <w:jc w:val="both"/>
      </w:pPr>
      <w:r w:rsidRPr="00565AD8">
        <w:t xml:space="preserve">      В целях приобретения учащимися более прочных профессиональных навыков </w:t>
      </w:r>
      <w:r w:rsidR="00F57956">
        <w:t>программой предусмотрено выполнение лабораторных и практических работ.</w:t>
      </w:r>
    </w:p>
    <w:p w:rsidR="000D0BA1" w:rsidRDefault="000D0BA1" w:rsidP="007D5D13">
      <w:pPr>
        <w:tabs>
          <w:tab w:val="left" w:pos="5760"/>
        </w:tabs>
        <w:spacing w:line="276" w:lineRule="auto"/>
        <w:jc w:val="both"/>
      </w:pPr>
      <w:r w:rsidRPr="00565AD8">
        <w:t xml:space="preserve">      Тематика лабораторных </w:t>
      </w:r>
      <w:r w:rsidR="00B71777">
        <w:t xml:space="preserve">и практических </w:t>
      </w:r>
      <w:r w:rsidRPr="00565AD8">
        <w:t>работ обусловлена задачей формирования у учащихся навыков самостоятельной экспериментальной работы.</w:t>
      </w:r>
    </w:p>
    <w:p w:rsidR="000D0BA1" w:rsidRDefault="000D0BA1" w:rsidP="007D5D13">
      <w:pPr>
        <w:tabs>
          <w:tab w:val="left" w:pos="240"/>
          <w:tab w:val="left" w:pos="3060"/>
          <w:tab w:val="left" w:pos="5760"/>
        </w:tabs>
        <w:spacing w:line="276" w:lineRule="auto"/>
        <w:jc w:val="both"/>
        <w:rPr>
          <w:b/>
        </w:rPr>
      </w:pPr>
    </w:p>
    <w:p w:rsidR="00F97173" w:rsidRPr="006037E8" w:rsidRDefault="00F75501" w:rsidP="00C935A6">
      <w:pPr>
        <w:spacing w:line="276" w:lineRule="auto"/>
        <w:jc w:val="center"/>
        <w:rPr>
          <w:b/>
          <w:sz w:val="28"/>
          <w:szCs w:val="28"/>
        </w:rPr>
      </w:pPr>
      <w:r>
        <w:rPr>
          <w:b/>
        </w:rPr>
        <w:t xml:space="preserve">РАЗДЕЛ 1. </w:t>
      </w:r>
      <w:r w:rsidR="000B04D5" w:rsidRPr="000B04D5">
        <w:rPr>
          <w:b/>
          <w:szCs w:val="20"/>
        </w:rPr>
        <w:t xml:space="preserve">Применение </w:t>
      </w:r>
      <w:r w:rsidR="000B04D5" w:rsidRPr="000B04D5">
        <w:rPr>
          <w:b/>
          <w:spacing w:val="-1"/>
          <w:szCs w:val="20"/>
        </w:rPr>
        <w:t>технологического оборудования для производства неорганических веществ</w:t>
      </w:r>
    </w:p>
    <w:p w:rsidR="00F97173" w:rsidRDefault="00F97173" w:rsidP="007D5D13">
      <w:pPr>
        <w:spacing w:line="276" w:lineRule="auto"/>
        <w:rPr>
          <w:b/>
        </w:rPr>
      </w:pPr>
      <w:r w:rsidRPr="00565AD8">
        <w:rPr>
          <w:b/>
        </w:rPr>
        <w:t>Тема</w:t>
      </w:r>
      <w:r w:rsidR="006037E8">
        <w:rPr>
          <w:b/>
        </w:rPr>
        <w:t xml:space="preserve"> 1. Основное и вспомогательное оборудование химических заводов</w:t>
      </w:r>
      <w:r w:rsidRPr="00565AD8">
        <w:rPr>
          <w:b/>
        </w:rPr>
        <w:t>.</w:t>
      </w:r>
    </w:p>
    <w:p w:rsidR="006037E8" w:rsidRPr="006037E8" w:rsidRDefault="006037E8" w:rsidP="006037E8">
      <w:pPr>
        <w:spacing w:line="276" w:lineRule="auto"/>
        <w:ind w:firstLine="426"/>
      </w:pPr>
      <w:r w:rsidRPr="006037E8">
        <w:t>Основные требования</w:t>
      </w:r>
      <w:r>
        <w:t>, предъявляемые к химическому оборудованию. Перечень основного и вспомогательного оборудования. Технологический расчет оборудования. Методика расчетов аппаратов и их выбор. Склад серы с узлами плавления и фильтрации.</w:t>
      </w:r>
    </w:p>
    <w:p w:rsidR="00F97173" w:rsidRDefault="00F97173" w:rsidP="007D5D13">
      <w:pPr>
        <w:spacing w:line="276" w:lineRule="auto"/>
        <w:jc w:val="both"/>
        <w:rPr>
          <w:b/>
        </w:rPr>
      </w:pPr>
      <w:r w:rsidRPr="00565AD8">
        <w:rPr>
          <w:b/>
        </w:rPr>
        <w:t xml:space="preserve">Тема 2 . </w:t>
      </w:r>
      <w:r w:rsidR="006037E8">
        <w:rPr>
          <w:b/>
        </w:rPr>
        <w:t>Описание оборудования.</w:t>
      </w:r>
    </w:p>
    <w:p w:rsidR="006037E8" w:rsidRPr="006037E8" w:rsidRDefault="006037E8" w:rsidP="006037E8">
      <w:pPr>
        <w:spacing w:line="276" w:lineRule="auto"/>
        <w:ind w:firstLine="426"/>
        <w:jc w:val="both"/>
      </w:pPr>
      <w:r>
        <w:t>Отделение приемки, складирования, плавления и фильтрации. Устройство, назначение, принцип работы бункер-</w:t>
      </w:r>
      <w:proofErr w:type="spellStart"/>
      <w:r>
        <w:t>плавилок</w:t>
      </w:r>
      <w:proofErr w:type="spellEnd"/>
      <w:r>
        <w:t>, фильтров для жидкой серы. Расчет и выбор типового оборудования. Режимы эксплуатации</w:t>
      </w:r>
      <w:r w:rsidR="00C37B84">
        <w:t>. Теоретические основы горения серы.</w:t>
      </w:r>
    </w:p>
    <w:p w:rsidR="00F97173" w:rsidRDefault="00F97173" w:rsidP="007D5D13">
      <w:pPr>
        <w:spacing w:line="276" w:lineRule="auto"/>
        <w:jc w:val="both"/>
        <w:rPr>
          <w:b/>
        </w:rPr>
      </w:pPr>
      <w:r w:rsidRPr="00565AD8">
        <w:rPr>
          <w:b/>
        </w:rPr>
        <w:t>Тема 3 .</w:t>
      </w:r>
      <w:r w:rsidR="00542F26">
        <w:rPr>
          <w:b/>
        </w:rPr>
        <w:t xml:space="preserve"> </w:t>
      </w:r>
      <w:r w:rsidR="00C37B84">
        <w:rPr>
          <w:b/>
        </w:rPr>
        <w:t>Отделение сжигания серы, конверсии и утилизации тепла</w:t>
      </w:r>
      <w:r w:rsidRPr="00565AD8">
        <w:rPr>
          <w:b/>
        </w:rPr>
        <w:t>.</w:t>
      </w:r>
      <w:r w:rsidR="00C37B84">
        <w:rPr>
          <w:b/>
        </w:rPr>
        <w:t xml:space="preserve"> Серная печь.</w:t>
      </w:r>
    </w:p>
    <w:p w:rsidR="00C37B84" w:rsidRPr="00C37B84" w:rsidRDefault="00C37B84" w:rsidP="00C37B84">
      <w:pPr>
        <w:spacing w:line="276" w:lineRule="auto"/>
        <w:ind w:firstLine="426"/>
        <w:jc w:val="both"/>
      </w:pPr>
      <w:r w:rsidRPr="00C37B84">
        <w:t>Классификация котлов-утилизаторов, экономайзеров</w:t>
      </w:r>
      <w:r>
        <w:t>. Конструктивные особенности. Правила безопасной эксплуатации. Печи для сжигания серы. Расчет серной кислоты.</w:t>
      </w:r>
    </w:p>
    <w:p w:rsidR="00F97173" w:rsidRPr="00565AD8" w:rsidRDefault="00542F26" w:rsidP="007D5D13">
      <w:pPr>
        <w:spacing w:line="276" w:lineRule="auto"/>
        <w:jc w:val="both"/>
        <w:rPr>
          <w:b/>
        </w:rPr>
      </w:pPr>
      <w:r>
        <w:rPr>
          <w:b/>
        </w:rPr>
        <w:lastRenderedPageBreak/>
        <w:t>Тема 4</w:t>
      </w:r>
      <w:r w:rsidR="00F97173" w:rsidRPr="00565AD8">
        <w:rPr>
          <w:b/>
        </w:rPr>
        <w:t>.</w:t>
      </w:r>
      <w:r>
        <w:rPr>
          <w:b/>
        </w:rPr>
        <w:t xml:space="preserve"> Конвертер и система нагрева технологического газа</w:t>
      </w:r>
      <w:r w:rsidR="00F97173" w:rsidRPr="00565AD8">
        <w:rPr>
          <w:b/>
        </w:rPr>
        <w:t>.</w:t>
      </w:r>
    </w:p>
    <w:p w:rsidR="00F97173" w:rsidRPr="004E7EA0" w:rsidRDefault="00542F26" w:rsidP="004E7EA0">
      <w:pPr>
        <w:spacing w:line="276" w:lineRule="auto"/>
        <w:ind w:firstLine="426"/>
        <w:jc w:val="both"/>
      </w:pPr>
      <w:r w:rsidRPr="004E7EA0">
        <w:t>Контактный аппарат с неподвижным слоем катализатора. Сравнительные характеристики аппаратов различного типа</w:t>
      </w:r>
      <w:r w:rsidR="004E7EA0" w:rsidRPr="004E7EA0">
        <w:t>.</w:t>
      </w:r>
      <w:r w:rsidR="00F97173" w:rsidRPr="004E7EA0">
        <w:t xml:space="preserve"> </w:t>
      </w:r>
      <w:r w:rsidR="004E7EA0">
        <w:t>Эксплуатация контактных аппаратов. Способы загрузки и замены катализатора. Расчет контактного аппарата.</w:t>
      </w:r>
    </w:p>
    <w:p w:rsidR="00F97173" w:rsidRPr="00565AD8" w:rsidRDefault="00F97173" w:rsidP="007D5D13">
      <w:pPr>
        <w:spacing w:line="276" w:lineRule="auto"/>
        <w:jc w:val="both"/>
        <w:rPr>
          <w:b/>
        </w:rPr>
      </w:pPr>
      <w:r w:rsidRPr="00565AD8">
        <w:rPr>
          <w:b/>
        </w:rPr>
        <w:t>Тема 5 .</w:t>
      </w:r>
      <w:r w:rsidR="004E7EA0">
        <w:rPr>
          <w:b/>
        </w:rPr>
        <w:t>Основные воздуходувки</w:t>
      </w:r>
      <w:r w:rsidRPr="00565AD8">
        <w:rPr>
          <w:b/>
        </w:rPr>
        <w:t>.</w:t>
      </w:r>
    </w:p>
    <w:p w:rsidR="004E7EA0" w:rsidRDefault="004E7EA0" w:rsidP="004E7EA0">
      <w:pPr>
        <w:spacing w:line="276" w:lineRule="auto"/>
        <w:ind w:firstLine="426"/>
      </w:pPr>
      <w:r>
        <w:t xml:space="preserve"> Классификация массообменных аппаратов, конструктивные особенности и принцип работы. Сушильная башня и нагнетатели воздуха. Функциональное назначение, описание и принцип работы. Расчет воздуходувки.</w:t>
      </w:r>
    </w:p>
    <w:p w:rsidR="004E7EA0" w:rsidRDefault="004E7EA0" w:rsidP="004E7EA0">
      <w:pPr>
        <w:spacing w:line="276" w:lineRule="auto"/>
        <w:rPr>
          <w:b/>
        </w:rPr>
      </w:pPr>
      <w:r w:rsidRPr="004E7EA0">
        <w:rPr>
          <w:b/>
        </w:rPr>
        <w:t xml:space="preserve"> </w:t>
      </w:r>
      <w:r w:rsidRPr="00565AD8">
        <w:rPr>
          <w:b/>
        </w:rPr>
        <w:t>Тема 6 .</w:t>
      </w:r>
      <w:r>
        <w:rPr>
          <w:b/>
        </w:rPr>
        <w:t>Система кислоты. Классификация абсорберов, холодильников</w:t>
      </w:r>
      <w:r w:rsidRPr="00565AD8">
        <w:rPr>
          <w:b/>
        </w:rPr>
        <w:t>.</w:t>
      </w:r>
    </w:p>
    <w:p w:rsidR="004E7EA0" w:rsidRPr="004E7EA0" w:rsidRDefault="004E7EA0" w:rsidP="004E7EA0">
      <w:pPr>
        <w:spacing w:line="276" w:lineRule="auto"/>
        <w:ind w:firstLine="567"/>
      </w:pPr>
      <w:r>
        <w:t>Конструктивные особенности</w:t>
      </w:r>
      <w:r w:rsidR="00271E4E">
        <w:t xml:space="preserve"> абсорберов и холодильников. </w:t>
      </w:r>
      <w:proofErr w:type="spellStart"/>
      <w:r w:rsidR="00271E4E">
        <w:t>Моногидратные</w:t>
      </w:r>
      <w:proofErr w:type="spellEnd"/>
      <w:r w:rsidR="00271E4E">
        <w:t xml:space="preserve">  и </w:t>
      </w:r>
      <w:proofErr w:type="spellStart"/>
      <w:r w:rsidR="00271E4E">
        <w:t>олеумные</w:t>
      </w:r>
      <w:proofErr w:type="spellEnd"/>
      <w:r w:rsidR="00271E4E">
        <w:t xml:space="preserve">  абсорберы. Теплопередача. Основное уравнение теплопередачи. Коэффициент теплопередачи. Средняя разность температур. Силы движения теплоносителей, их сравнение. Теоретические основы метода двойного катализа с промежуточной абсорбцией (ДК/ДА).</w:t>
      </w:r>
    </w:p>
    <w:p w:rsidR="004E7EA0" w:rsidRDefault="00271E4E" w:rsidP="00271E4E">
      <w:pPr>
        <w:spacing w:line="276" w:lineRule="auto"/>
        <w:jc w:val="both"/>
        <w:rPr>
          <w:b/>
        </w:rPr>
      </w:pPr>
      <w:r>
        <w:rPr>
          <w:b/>
        </w:rPr>
        <w:t>Тема 7 . Система питательной воды котла</w:t>
      </w:r>
      <w:r w:rsidRPr="006D4A31">
        <w:rPr>
          <w:b/>
        </w:rPr>
        <w:t>.</w:t>
      </w:r>
    </w:p>
    <w:p w:rsidR="00271E4E" w:rsidRPr="00271E4E" w:rsidRDefault="00271E4E" w:rsidP="00271E4E">
      <w:pPr>
        <w:spacing w:line="276" w:lineRule="auto"/>
        <w:jc w:val="both"/>
      </w:pPr>
      <w:r>
        <w:t>Функциональное назначение. Описание и принцип работы. Режимы эксплуатации.</w:t>
      </w:r>
    </w:p>
    <w:p w:rsidR="00F97173" w:rsidRPr="00565AD8" w:rsidRDefault="00F97173" w:rsidP="004E7EA0">
      <w:pPr>
        <w:spacing w:line="276" w:lineRule="auto"/>
        <w:jc w:val="both"/>
        <w:rPr>
          <w:b/>
        </w:rPr>
      </w:pPr>
      <w:r w:rsidRPr="00565AD8">
        <w:rPr>
          <w:b/>
        </w:rPr>
        <w:t>РАЗДЕЛ 2 .</w:t>
      </w:r>
      <w:r w:rsidR="00271E4E">
        <w:rPr>
          <w:b/>
        </w:rPr>
        <w:t xml:space="preserve"> </w:t>
      </w:r>
      <w:r w:rsidR="000B04D5" w:rsidRPr="000B04D5">
        <w:rPr>
          <w:rFonts w:eastAsia="Calibri"/>
          <w:b/>
          <w:bCs/>
          <w:szCs w:val="20"/>
        </w:rPr>
        <w:t>Эксплуатация и обслуживание  технологического оборудования</w:t>
      </w:r>
      <w:r w:rsidRPr="00565AD8">
        <w:rPr>
          <w:b/>
        </w:rPr>
        <w:t>.</w:t>
      </w:r>
    </w:p>
    <w:p w:rsidR="00C26F42" w:rsidRPr="00C26F42" w:rsidRDefault="00F97173" w:rsidP="007D5D13">
      <w:pPr>
        <w:spacing w:line="276" w:lineRule="auto"/>
        <w:jc w:val="both"/>
      </w:pPr>
      <w:r w:rsidRPr="00565AD8">
        <w:rPr>
          <w:b/>
        </w:rPr>
        <w:t xml:space="preserve">     </w:t>
      </w:r>
      <w:r w:rsidR="00C26F42">
        <w:t>Подготовка установки к ремонту. Пуск и остановка машин и аппаратов. Приемка оборудования из ремонта. Система запуска и останова.</w:t>
      </w:r>
    </w:p>
    <w:p w:rsidR="00664019" w:rsidRDefault="00664019" w:rsidP="00A64D01">
      <w:pPr>
        <w:jc w:val="center"/>
        <w:rPr>
          <w:b/>
        </w:rPr>
      </w:pPr>
    </w:p>
    <w:p w:rsidR="00664019" w:rsidRDefault="00664019" w:rsidP="00A64D01">
      <w:pPr>
        <w:jc w:val="center"/>
        <w:rPr>
          <w:b/>
        </w:rPr>
      </w:pPr>
    </w:p>
    <w:p w:rsidR="00AE07D1" w:rsidRDefault="00AE07D1" w:rsidP="00A64D01">
      <w:pPr>
        <w:jc w:val="center"/>
        <w:rPr>
          <w:b/>
        </w:rPr>
      </w:pPr>
    </w:p>
    <w:p w:rsidR="00A64D01" w:rsidRPr="00A64D01" w:rsidRDefault="00A64D01" w:rsidP="00A64D01">
      <w:pPr>
        <w:jc w:val="center"/>
        <w:rPr>
          <w:b/>
        </w:rPr>
      </w:pPr>
      <w:r w:rsidRPr="00A64D01">
        <w:rPr>
          <w:b/>
        </w:rPr>
        <w:t>ЗАДАНИЯ ДЛЯ КОНТРОЛЬНОЙ РАБОТЫ</w:t>
      </w:r>
    </w:p>
    <w:p w:rsidR="00F97173" w:rsidRPr="00A64D01" w:rsidRDefault="00F97173" w:rsidP="0026431C">
      <w:pPr>
        <w:spacing w:line="276" w:lineRule="auto"/>
        <w:ind w:left="360"/>
        <w:jc w:val="center"/>
      </w:pPr>
    </w:p>
    <w:p w:rsidR="00C26F42" w:rsidRDefault="00C26F42" w:rsidP="0026431C">
      <w:pPr>
        <w:numPr>
          <w:ilvl w:val="0"/>
          <w:numId w:val="1"/>
        </w:numPr>
        <w:spacing w:line="276" w:lineRule="auto"/>
      </w:pPr>
      <w:r>
        <w:t xml:space="preserve">Химические процессы и </w:t>
      </w:r>
      <w:r w:rsidR="00AC232D">
        <w:t>физик</w:t>
      </w:r>
      <w:proofErr w:type="gramStart"/>
      <w:r w:rsidR="00AC232D">
        <w:t>о-</w:t>
      </w:r>
      <w:proofErr w:type="gramEnd"/>
      <w:r w:rsidR="00AC232D">
        <w:t xml:space="preserve"> механические процессы.</w:t>
      </w:r>
    </w:p>
    <w:p w:rsidR="00C26F42" w:rsidRDefault="00AC232D" w:rsidP="0026431C">
      <w:pPr>
        <w:numPr>
          <w:ilvl w:val="0"/>
          <w:numId w:val="1"/>
        </w:numPr>
        <w:spacing w:line="276" w:lineRule="auto"/>
      </w:pPr>
      <w:r>
        <w:t>Определение размеров аппаратов непрерывного действия.</w:t>
      </w:r>
    </w:p>
    <w:p w:rsidR="00C26F42" w:rsidRDefault="00AC232D" w:rsidP="0026431C">
      <w:pPr>
        <w:numPr>
          <w:ilvl w:val="0"/>
          <w:numId w:val="1"/>
        </w:numPr>
        <w:spacing w:line="276" w:lineRule="auto"/>
      </w:pPr>
      <w:r>
        <w:t>Гидравлическое и пневматическое испытание аппаратов.</w:t>
      </w:r>
    </w:p>
    <w:p w:rsidR="00C26F42" w:rsidRDefault="00AC232D" w:rsidP="0026431C">
      <w:pPr>
        <w:numPr>
          <w:ilvl w:val="0"/>
          <w:numId w:val="1"/>
        </w:numPr>
        <w:spacing w:line="276" w:lineRule="auto"/>
      </w:pPr>
      <w:r>
        <w:t>Циклон для механической очистки газов, фактов разделения.</w:t>
      </w:r>
    </w:p>
    <w:p w:rsidR="00C26F42" w:rsidRDefault="00AC232D" w:rsidP="00C26F42">
      <w:pPr>
        <w:numPr>
          <w:ilvl w:val="0"/>
          <w:numId w:val="1"/>
        </w:numPr>
        <w:spacing w:line="276" w:lineRule="auto"/>
      </w:pPr>
      <w:r>
        <w:t xml:space="preserve">Факторы, влияющие на </w:t>
      </w:r>
      <w:r w:rsidR="00DF5C15">
        <w:t>конструкцию реакторов.</w:t>
      </w:r>
      <w:r w:rsidR="001548C9" w:rsidRPr="00A64D01">
        <w:t xml:space="preserve"> </w:t>
      </w:r>
    </w:p>
    <w:p w:rsidR="00C26F42" w:rsidRDefault="00DF5C15" w:rsidP="0026431C">
      <w:pPr>
        <w:numPr>
          <w:ilvl w:val="0"/>
          <w:numId w:val="1"/>
        </w:numPr>
        <w:spacing w:line="276" w:lineRule="auto"/>
      </w:pPr>
      <w:r>
        <w:t>Агрегатные состояния в аппаратах.</w:t>
      </w:r>
    </w:p>
    <w:p w:rsidR="00DF5C15" w:rsidRDefault="008D286F" w:rsidP="0026431C">
      <w:pPr>
        <w:numPr>
          <w:ilvl w:val="0"/>
          <w:numId w:val="1"/>
        </w:numPr>
        <w:spacing w:line="276" w:lineRule="auto"/>
      </w:pPr>
      <w:r>
        <w:t>Прямоточное и противоточное движение продуктов.</w:t>
      </w:r>
    </w:p>
    <w:p w:rsidR="00DF5C15" w:rsidRDefault="008D286F" w:rsidP="0026431C">
      <w:pPr>
        <w:numPr>
          <w:ilvl w:val="0"/>
          <w:numId w:val="1"/>
        </w:numPr>
        <w:spacing w:line="276" w:lineRule="auto"/>
      </w:pPr>
      <w:r>
        <w:t>Построение технологических схем различных химических процессов.</w:t>
      </w:r>
    </w:p>
    <w:p w:rsidR="008D286F" w:rsidRDefault="008D286F" w:rsidP="0026431C">
      <w:pPr>
        <w:numPr>
          <w:ilvl w:val="0"/>
          <w:numId w:val="1"/>
        </w:numPr>
        <w:spacing w:line="276" w:lineRule="auto"/>
      </w:pPr>
      <w:r>
        <w:t>Резервуары цилиндрические.</w:t>
      </w:r>
    </w:p>
    <w:p w:rsidR="008D286F" w:rsidRDefault="008D286F" w:rsidP="0026431C">
      <w:pPr>
        <w:numPr>
          <w:ilvl w:val="0"/>
          <w:numId w:val="1"/>
        </w:numPr>
        <w:spacing w:line="276" w:lineRule="auto"/>
      </w:pPr>
      <w:r>
        <w:t>Жалюзийные пылеуловители.</w:t>
      </w:r>
    </w:p>
    <w:p w:rsidR="008D286F" w:rsidRDefault="008D286F" w:rsidP="0026431C">
      <w:pPr>
        <w:numPr>
          <w:ilvl w:val="0"/>
          <w:numId w:val="1"/>
        </w:numPr>
        <w:spacing w:line="276" w:lineRule="auto"/>
      </w:pPr>
      <w:r>
        <w:t>Принцип работы бункер-</w:t>
      </w:r>
      <w:proofErr w:type="spellStart"/>
      <w:r>
        <w:t>плавилок</w:t>
      </w:r>
      <w:proofErr w:type="spellEnd"/>
      <w:r>
        <w:t>, фильтров для жидкой серы.</w:t>
      </w:r>
    </w:p>
    <w:p w:rsidR="008D286F" w:rsidRDefault="008D286F" w:rsidP="0026431C">
      <w:pPr>
        <w:numPr>
          <w:ilvl w:val="0"/>
          <w:numId w:val="1"/>
        </w:numPr>
        <w:spacing w:line="276" w:lineRule="auto"/>
      </w:pPr>
      <w:r>
        <w:t xml:space="preserve">Агрегатное состояние газ + </w:t>
      </w:r>
      <w:proofErr w:type="gramStart"/>
      <w:r>
        <w:t>газ</w:t>
      </w:r>
      <w:proofErr w:type="gramEnd"/>
      <w:r>
        <w:t>.</w:t>
      </w:r>
    </w:p>
    <w:p w:rsidR="008D286F" w:rsidRDefault="008D286F" w:rsidP="0026431C">
      <w:pPr>
        <w:numPr>
          <w:ilvl w:val="0"/>
          <w:numId w:val="1"/>
        </w:numPr>
        <w:spacing w:line="276" w:lineRule="auto"/>
      </w:pPr>
      <w:r>
        <w:t>Контактный аппарат с неподвижным слоем катализатора.</w:t>
      </w:r>
    </w:p>
    <w:p w:rsidR="008D286F" w:rsidRDefault="008D286F" w:rsidP="0026431C">
      <w:pPr>
        <w:numPr>
          <w:ilvl w:val="0"/>
          <w:numId w:val="1"/>
        </w:numPr>
        <w:spacing w:line="276" w:lineRule="auto"/>
      </w:pPr>
      <w:r>
        <w:t>Теоретические основы горения серы.</w:t>
      </w:r>
    </w:p>
    <w:p w:rsidR="008D286F" w:rsidRDefault="00784A73" w:rsidP="0026431C">
      <w:pPr>
        <w:numPr>
          <w:ilvl w:val="0"/>
          <w:numId w:val="1"/>
        </w:numPr>
        <w:spacing w:line="276" w:lineRule="auto"/>
      </w:pPr>
      <w:r>
        <w:t>Способы загрузки и замены катализатора.</w:t>
      </w:r>
    </w:p>
    <w:p w:rsidR="008D286F" w:rsidRDefault="00784A73" w:rsidP="0026431C">
      <w:pPr>
        <w:numPr>
          <w:ilvl w:val="0"/>
          <w:numId w:val="1"/>
        </w:numPr>
        <w:spacing w:line="276" w:lineRule="auto"/>
      </w:pPr>
      <w:r>
        <w:t>Агрегатное состояние газ+ жидкость.</w:t>
      </w:r>
    </w:p>
    <w:p w:rsidR="008D286F" w:rsidRDefault="00784A73" w:rsidP="0026431C">
      <w:pPr>
        <w:numPr>
          <w:ilvl w:val="0"/>
          <w:numId w:val="1"/>
        </w:numPr>
        <w:spacing w:line="276" w:lineRule="auto"/>
      </w:pPr>
      <w:r>
        <w:t>Классификация массообменных аппаратов.</w:t>
      </w:r>
    </w:p>
    <w:p w:rsidR="008D286F" w:rsidRDefault="00784A73" w:rsidP="0026431C">
      <w:pPr>
        <w:numPr>
          <w:ilvl w:val="0"/>
          <w:numId w:val="1"/>
        </w:numPr>
        <w:spacing w:line="276" w:lineRule="auto"/>
      </w:pPr>
      <w:r>
        <w:t>Конструктивные особенности и принцип работы воздуходувок.</w:t>
      </w:r>
    </w:p>
    <w:p w:rsidR="00C01795" w:rsidRDefault="00784A73" w:rsidP="0026431C">
      <w:pPr>
        <w:numPr>
          <w:ilvl w:val="0"/>
          <w:numId w:val="1"/>
        </w:numPr>
        <w:spacing w:line="276" w:lineRule="auto"/>
      </w:pPr>
      <w:r>
        <w:t>Функциональное назначение, описание и принцип работы сушильной башни.</w:t>
      </w:r>
    </w:p>
    <w:p w:rsidR="00784A73" w:rsidRDefault="00784A73" w:rsidP="00784A73">
      <w:pPr>
        <w:numPr>
          <w:ilvl w:val="0"/>
          <w:numId w:val="1"/>
        </w:numPr>
        <w:spacing w:line="276" w:lineRule="auto"/>
      </w:pPr>
      <w:r>
        <w:t>Агрегатное состояние</w:t>
      </w:r>
      <w:r w:rsidR="00146D86">
        <w:t xml:space="preserve"> </w:t>
      </w:r>
      <w:r>
        <w:t xml:space="preserve"> жидкость</w:t>
      </w:r>
      <w:r w:rsidR="00146D86">
        <w:t xml:space="preserve"> </w:t>
      </w:r>
      <w:r>
        <w:t>+</w:t>
      </w:r>
      <w:r w:rsidR="00146D86">
        <w:t xml:space="preserve"> </w:t>
      </w:r>
      <w:r>
        <w:t xml:space="preserve"> </w:t>
      </w:r>
      <w:proofErr w:type="gramStart"/>
      <w:r>
        <w:t>жидкость</w:t>
      </w:r>
      <w:proofErr w:type="gramEnd"/>
      <w:r>
        <w:t>.</w:t>
      </w:r>
    </w:p>
    <w:p w:rsidR="00C01795" w:rsidRDefault="00784A73" w:rsidP="0026431C">
      <w:pPr>
        <w:numPr>
          <w:ilvl w:val="0"/>
          <w:numId w:val="1"/>
        </w:numPr>
        <w:spacing w:line="276" w:lineRule="auto"/>
      </w:pPr>
      <w:r>
        <w:t>Расчет контактного аппарата.</w:t>
      </w:r>
    </w:p>
    <w:p w:rsidR="00C01795" w:rsidRDefault="00784A73" w:rsidP="0026431C">
      <w:pPr>
        <w:numPr>
          <w:ilvl w:val="0"/>
          <w:numId w:val="1"/>
        </w:numPr>
        <w:spacing w:line="276" w:lineRule="auto"/>
      </w:pPr>
      <w:r>
        <w:t>Классификация котлов-утилизаторов, экономайзеров.</w:t>
      </w:r>
    </w:p>
    <w:p w:rsidR="00C01795" w:rsidRDefault="00784A73" w:rsidP="0026431C">
      <w:pPr>
        <w:numPr>
          <w:ilvl w:val="0"/>
          <w:numId w:val="1"/>
        </w:numPr>
        <w:spacing w:line="276" w:lineRule="auto"/>
      </w:pPr>
      <w:r>
        <w:t>Печи для сжигания серы.</w:t>
      </w:r>
    </w:p>
    <w:p w:rsidR="00C01795" w:rsidRDefault="00784A73" w:rsidP="0026431C">
      <w:pPr>
        <w:numPr>
          <w:ilvl w:val="0"/>
          <w:numId w:val="1"/>
        </w:numPr>
        <w:spacing w:line="276" w:lineRule="auto"/>
      </w:pPr>
      <w:r>
        <w:t>Расчет серной кислоты.</w:t>
      </w:r>
    </w:p>
    <w:p w:rsidR="001548C9" w:rsidRDefault="001548C9" w:rsidP="0026431C">
      <w:pPr>
        <w:numPr>
          <w:ilvl w:val="0"/>
          <w:numId w:val="1"/>
        </w:numPr>
        <w:spacing w:line="276" w:lineRule="auto"/>
      </w:pPr>
      <w:r w:rsidRPr="00A64D01">
        <w:t xml:space="preserve"> </w:t>
      </w:r>
      <w:r w:rsidR="00146D86">
        <w:t xml:space="preserve">Агрегатное состояние жидкость + </w:t>
      </w:r>
      <w:proofErr w:type="spellStart"/>
      <w:r w:rsidR="00146D86">
        <w:t>тв</w:t>
      </w:r>
      <w:proofErr w:type="spellEnd"/>
      <w:r w:rsidR="00146D86">
        <w:t>. вещество.</w:t>
      </w:r>
    </w:p>
    <w:p w:rsidR="00C01795" w:rsidRPr="00A64D01" w:rsidRDefault="00146D86" w:rsidP="0026431C">
      <w:pPr>
        <w:numPr>
          <w:ilvl w:val="0"/>
          <w:numId w:val="1"/>
        </w:numPr>
        <w:spacing w:line="276" w:lineRule="auto"/>
      </w:pPr>
      <w:r>
        <w:lastRenderedPageBreak/>
        <w:t>Аппараты с псевдоожиженным слоем для обработки твердых материалов.</w:t>
      </w:r>
    </w:p>
    <w:p w:rsidR="00C01795" w:rsidRDefault="00146D86" w:rsidP="0026431C">
      <w:pPr>
        <w:numPr>
          <w:ilvl w:val="0"/>
          <w:numId w:val="1"/>
        </w:numPr>
        <w:spacing w:line="276" w:lineRule="auto"/>
      </w:pPr>
      <w:r>
        <w:t>Конструктивные особенности абсорберов и холодильников.</w:t>
      </w:r>
    </w:p>
    <w:p w:rsidR="00C01795" w:rsidRDefault="00146D86" w:rsidP="0026431C">
      <w:pPr>
        <w:numPr>
          <w:ilvl w:val="0"/>
          <w:numId w:val="1"/>
        </w:numPr>
        <w:spacing w:line="276" w:lineRule="auto"/>
      </w:pPr>
      <w:proofErr w:type="spellStart"/>
      <w:r>
        <w:t>Моногидратные</w:t>
      </w:r>
      <w:proofErr w:type="spellEnd"/>
      <w:r>
        <w:t xml:space="preserve"> и </w:t>
      </w:r>
      <w:proofErr w:type="spellStart"/>
      <w:r>
        <w:t>олеумные</w:t>
      </w:r>
      <w:proofErr w:type="spellEnd"/>
      <w:r>
        <w:t xml:space="preserve"> абсорберы.</w:t>
      </w:r>
    </w:p>
    <w:p w:rsidR="00C01795" w:rsidRDefault="00146D86" w:rsidP="0026431C">
      <w:pPr>
        <w:numPr>
          <w:ilvl w:val="0"/>
          <w:numId w:val="1"/>
        </w:numPr>
        <w:spacing w:line="276" w:lineRule="auto"/>
      </w:pPr>
      <w:r>
        <w:t>Теплопередача.</w:t>
      </w:r>
    </w:p>
    <w:p w:rsidR="00C01795" w:rsidRDefault="00266706" w:rsidP="0026431C">
      <w:pPr>
        <w:numPr>
          <w:ilvl w:val="0"/>
          <w:numId w:val="1"/>
        </w:numPr>
        <w:spacing w:line="276" w:lineRule="auto"/>
      </w:pPr>
      <w:r>
        <w:t>Основное уравнение теплопередачи.</w:t>
      </w:r>
    </w:p>
    <w:p w:rsidR="00C01795" w:rsidRDefault="00266706" w:rsidP="0026431C">
      <w:pPr>
        <w:numPr>
          <w:ilvl w:val="0"/>
          <w:numId w:val="1"/>
        </w:numPr>
        <w:spacing w:line="276" w:lineRule="auto"/>
      </w:pPr>
      <w:r>
        <w:t>Коэффициент теплопередачи.</w:t>
      </w:r>
    </w:p>
    <w:p w:rsidR="00C01795" w:rsidRDefault="00266706" w:rsidP="0026431C">
      <w:pPr>
        <w:numPr>
          <w:ilvl w:val="0"/>
          <w:numId w:val="1"/>
        </w:numPr>
        <w:spacing w:line="276" w:lineRule="auto"/>
      </w:pPr>
      <w:r>
        <w:t>Средняя разность</w:t>
      </w:r>
      <w:r w:rsidR="00192D36">
        <w:t xml:space="preserve"> температур.</w:t>
      </w:r>
    </w:p>
    <w:p w:rsidR="00C01795" w:rsidRDefault="00192D36" w:rsidP="0026431C">
      <w:pPr>
        <w:numPr>
          <w:ilvl w:val="0"/>
          <w:numId w:val="1"/>
        </w:numPr>
        <w:spacing w:line="276" w:lineRule="auto"/>
      </w:pPr>
      <w:r>
        <w:t>Силы движения теплоносителей, их сравнение</w:t>
      </w:r>
    </w:p>
    <w:p w:rsidR="00C01795" w:rsidRDefault="00192D36" w:rsidP="0026431C">
      <w:pPr>
        <w:numPr>
          <w:ilvl w:val="0"/>
          <w:numId w:val="1"/>
        </w:numPr>
        <w:spacing w:line="276" w:lineRule="auto"/>
      </w:pPr>
      <w:r>
        <w:t>Метод двойного катализа с промежуточной абсорбцией.</w:t>
      </w:r>
    </w:p>
    <w:p w:rsidR="00552A41" w:rsidRDefault="00552A41" w:rsidP="0026431C">
      <w:pPr>
        <w:numPr>
          <w:ilvl w:val="0"/>
          <w:numId w:val="1"/>
        </w:numPr>
        <w:spacing w:line="276" w:lineRule="auto"/>
      </w:pPr>
      <w:r>
        <w:t>Агрегатное состояние</w:t>
      </w:r>
      <w:r w:rsidR="000E1D73">
        <w:t xml:space="preserve"> </w:t>
      </w:r>
      <w:proofErr w:type="spellStart"/>
      <w:r w:rsidR="000E1D73">
        <w:t>газ+тв</w:t>
      </w:r>
      <w:proofErr w:type="gramStart"/>
      <w:r w:rsidR="000E1D73">
        <w:t>.в</w:t>
      </w:r>
      <w:proofErr w:type="gramEnd"/>
      <w:r w:rsidR="000E1D73">
        <w:t>ещество</w:t>
      </w:r>
      <w:proofErr w:type="spellEnd"/>
      <w:r w:rsidR="000E1D73">
        <w:t>.</w:t>
      </w:r>
    </w:p>
    <w:p w:rsidR="001548C9" w:rsidRDefault="000E1D73" w:rsidP="000E1D73">
      <w:pPr>
        <w:pStyle w:val="a5"/>
        <w:numPr>
          <w:ilvl w:val="0"/>
          <w:numId w:val="1"/>
        </w:numPr>
        <w:spacing w:line="276" w:lineRule="auto"/>
      </w:pPr>
      <w:r>
        <w:t>Гребковые аппараты обработки твердых материалов</w:t>
      </w:r>
    </w:p>
    <w:p w:rsidR="00102383" w:rsidRDefault="005A067F" w:rsidP="000E1D73">
      <w:pPr>
        <w:pStyle w:val="a5"/>
        <w:numPr>
          <w:ilvl w:val="0"/>
          <w:numId w:val="1"/>
        </w:numPr>
        <w:spacing w:line="276" w:lineRule="auto"/>
      </w:pPr>
      <w:r>
        <w:t>Система питательной воды котла.</w:t>
      </w:r>
    </w:p>
    <w:p w:rsidR="005A067F" w:rsidRDefault="005A067F" w:rsidP="000E1D73">
      <w:pPr>
        <w:pStyle w:val="a5"/>
        <w:numPr>
          <w:ilvl w:val="0"/>
          <w:numId w:val="1"/>
        </w:numPr>
        <w:spacing w:line="276" w:lineRule="auto"/>
      </w:pPr>
      <w:r>
        <w:t>Режимы эксплуатации системы питательной воды котла.</w:t>
      </w:r>
    </w:p>
    <w:p w:rsidR="005A067F" w:rsidRDefault="005A067F" w:rsidP="000E1D73">
      <w:pPr>
        <w:pStyle w:val="a5"/>
        <w:numPr>
          <w:ilvl w:val="0"/>
          <w:numId w:val="1"/>
        </w:numPr>
        <w:spacing w:line="276" w:lineRule="auto"/>
      </w:pPr>
      <w:r>
        <w:t>Основные требования на конструкцию, качество материала и сварки аппаратов, подведомственных Госгортехнадзору.</w:t>
      </w:r>
    </w:p>
    <w:p w:rsidR="005A067F" w:rsidRDefault="005A067F" w:rsidP="000E1D73">
      <w:pPr>
        <w:pStyle w:val="a5"/>
        <w:numPr>
          <w:ilvl w:val="0"/>
          <w:numId w:val="1"/>
        </w:numPr>
        <w:spacing w:line="276" w:lineRule="auto"/>
      </w:pPr>
      <w:r>
        <w:t>Факторы, влияющие на снижение активности катализатора.</w:t>
      </w:r>
    </w:p>
    <w:p w:rsidR="0026431C" w:rsidRDefault="0026431C" w:rsidP="000B04D5">
      <w:pPr>
        <w:spacing w:line="276" w:lineRule="auto"/>
        <w:rPr>
          <w:b/>
        </w:rPr>
      </w:pPr>
    </w:p>
    <w:p w:rsidR="0026431C" w:rsidRDefault="0026431C" w:rsidP="0026431C">
      <w:pPr>
        <w:spacing w:line="276" w:lineRule="auto"/>
        <w:jc w:val="center"/>
        <w:rPr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742"/>
        <w:gridCol w:w="765"/>
        <w:gridCol w:w="765"/>
        <w:gridCol w:w="765"/>
        <w:gridCol w:w="765"/>
        <w:gridCol w:w="765"/>
        <w:gridCol w:w="766"/>
        <w:gridCol w:w="766"/>
        <w:gridCol w:w="766"/>
        <w:gridCol w:w="766"/>
        <w:gridCol w:w="766"/>
      </w:tblGrid>
      <w:tr w:rsidR="00D261E2" w:rsidTr="00D261E2"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D261E2" w:rsidRDefault="00D261E2" w:rsidP="00D261E2">
            <w:pPr>
              <w:pStyle w:val="a5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/>
              <w:ind w:left="720" w:right="113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Предпоследняя цифра шифра</w:t>
            </w:r>
          </w:p>
        </w:tc>
        <w:tc>
          <w:tcPr>
            <w:tcW w:w="839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261E2" w:rsidRDefault="00D261E2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Последняя цифра шифра</w:t>
            </w:r>
          </w:p>
        </w:tc>
      </w:tr>
      <w:tr w:rsidR="00D261E2" w:rsidTr="00D261E2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261E2" w:rsidRDefault="00D261E2">
            <w:pPr>
              <w:rPr>
                <w:b/>
                <w:lang w:eastAsia="en-US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D261E2" w:rsidRDefault="00D261E2">
            <w:pPr>
              <w:widowControl w:val="0"/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D261E2" w:rsidRDefault="00D261E2">
            <w:pPr>
              <w:widowControl w:val="0"/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D261E2" w:rsidRDefault="00D261E2">
            <w:pPr>
              <w:widowControl w:val="0"/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1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D261E2" w:rsidRDefault="00D261E2">
            <w:pPr>
              <w:widowControl w:val="0"/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2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D261E2" w:rsidRDefault="00D261E2">
            <w:pPr>
              <w:widowControl w:val="0"/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3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D261E2" w:rsidRDefault="00D261E2">
            <w:pPr>
              <w:widowControl w:val="0"/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4</w:t>
            </w:r>
          </w:p>
        </w:tc>
        <w:tc>
          <w:tcPr>
            <w:tcW w:w="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D261E2" w:rsidRDefault="00D261E2">
            <w:pPr>
              <w:widowControl w:val="0"/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5</w:t>
            </w:r>
          </w:p>
        </w:tc>
        <w:tc>
          <w:tcPr>
            <w:tcW w:w="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D261E2" w:rsidRDefault="00D261E2">
            <w:pPr>
              <w:widowControl w:val="0"/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6</w:t>
            </w:r>
          </w:p>
        </w:tc>
        <w:tc>
          <w:tcPr>
            <w:tcW w:w="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D261E2" w:rsidRDefault="00D261E2">
            <w:pPr>
              <w:widowControl w:val="0"/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7</w:t>
            </w:r>
          </w:p>
        </w:tc>
        <w:tc>
          <w:tcPr>
            <w:tcW w:w="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D261E2" w:rsidRDefault="00D261E2">
            <w:pPr>
              <w:widowControl w:val="0"/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8</w:t>
            </w:r>
          </w:p>
        </w:tc>
        <w:tc>
          <w:tcPr>
            <w:tcW w:w="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D261E2" w:rsidRDefault="00D261E2">
            <w:pPr>
              <w:widowControl w:val="0"/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9</w:t>
            </w:r>
          </w:p>
        </w:tc>
      </w:tr>
      <w:tr w:rsidR="00D261E2" w:rsidTr="00D261E2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261E2" w:rsidRDefault="00D261E2">
            <w:pPr>
              <w:rPr>
                <w:b/>
                <w:lang w:eastAsia="en-US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D261E2" w:rsidRDefault="00D261E2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0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61E2" w:rsidRDefault="00D261E2">
            <w:pPr>
              <w:widowControl w:val="0"/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10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61E2" w:rsidRDefault="00D261E2">
            <w:pPr>
              <w:widowControl w:val="0"/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9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61E2" w:rsidRDefault="00D261E2">
            <w:pPr>
              <w:widowControl w:val="0"/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8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61E2" w:rsidRDefault="00D261E2">
            <w:pPr>
              <w:widowControl w:val="0"/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7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61E2" w:rsidRDefault="00D261E2">
            <w:pPr>
              <w:widowControl w:val="0"/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6</w:t>
            </w:r>
          </w:p>
        </w:tc>
        <w:tc>
          <w:tcPr>
            <w:tcW w:w="7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61E2" w:rsidRDefault="00D261E2">
            <w:pPr>
              <w:widowControl w:val="0"/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5</w:t>
            </w:r>
          </w:p>
        </w:tc>
        <w:tc>
          <w:tcPr>
            <w:tcW w:w="7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61E2" w:rsidRDefault="00D261E2">
            <w:pPr>
              <w:widowControl w:val="0"/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4</w:t>
            </w:r>
          </w:p>
        </w:tc>
        <w:tc>
          <w:tcPr>
            <w:tcW w:w="7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61E2" w:rsidRDefault="00D261E2">
            <w:pPr>
              <w:widowControl w:val="0"/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3</w:t>
            </w:r>
          </w:p>
        </w:tc>
        <w:tc>
          <w:tcPr>
            <w:tcW w:w="7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61E2" w:rsidRDefault="00D261E2">
            <w:pPr>
              <w:widowControl w:val="0"/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2</w:t>
            </w:r>
          </w:p>
        </w:tc>
        <w:tc>
          <w:tcPr>
            <w:tcW w:w="7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61E2" w:rsidRDefault="00D261E2">
            <w:pPr>
              <w:widowControl w:val="0"/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1</w:t>
            </w:r>
          </w:p>
        </w:tc>
      </w:tr>
      <w:tr w:rsidR="00D261E2" w:rsidTr="00D261E2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261E2" w:rsidRDefault="00D261E2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261E2" w:rsidRDefault="00D261E2">
            <w:pPr>
              <w:rPr>
                <w:b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61E2" w:rsidRDefault="00D261E2">
            <w:pPr>
              <w:widowControl w:val="0"/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61E2" w:rsidRDefault="00D261E2">
            <w:pPr>
              <w:widowControl w:val="0"/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61E2" w:rsidRDefault="00D261E2">
            <w:pPr>
              <w:widowControl w:val="0"/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13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61E2" w:rsidRDefault="00D261E2">
            <w:pPr>
              <w:widowControl w:val="0"/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14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61E2" w:rsidRDefault="00D261E2">
            <w:pPr>
              <w:widowControl w:val="0"/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15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61E2" w:rsidRDefault="00D261E2">
            <w:pPr>
              <w:widowControl w:val="0"/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16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61E2" w:rsidRDefault="00D261E2">
            <w:pPr>
              <w:widowControl w:val="0"/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17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61E2" w:rsidRDefault="00D261E2">
            <w:pPr>
              <w:widowControl w:val="0"/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18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61E2" w:rsidRDefault="00D261E2">
            <w:pPr>
              <w:widowControl w:val="0"/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19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61E2" w:rsidRDefault="00D261E2">
            <w:pPr>
              <w:widowControl w:val="0"/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20</w:t>
            </w:r>
          </w:p>
        </w:tc>
      </w:tr>
      <w:tr w:rsidR="00D261E2" w:rsidTr="00D261E2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261E2" w:rsidRDefault="00D261E2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261E2" w:rsidRDefault="00D261E2">
            <w:pPr>
              <w:rPr>
                <w:b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61E2" w:rsidRDefault="00D261E2">
            <w:pPr>
              <w:widowControl w:val="0"/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36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61E2" w:rsidRDefault="00D261E2">
            <w:pPr>
              <w:widowControl w:val="0"/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39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61E2" w:rsidRDefault="00D261E2">
            <w:pPr>
              <w:widowControl w:val="0"/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61E2" w:rsidRDefault="00D261E2">
            <w:pPr>
              <w:widowControl w:val="0"/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37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61E2" w:rsidRDefault="00D261E2">
            <w:pPr>
              <w:widowControl w:val="0"/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36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61E2" w:rsidRDefault="00D261E2">
            <w:pPr>
              <w:widowControl w:val="0"/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35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61E2" w:rsidRDefault="00D261E2">
            <w:pPr>
              <w:widowControl w:val="0"/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34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61E2" w:rsidRDefault="00D261E2">
            <w:pPr>
              <w:widowControl w:val="0"/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33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61E2" w:rsidRDefault="00D261E2">
            <w:pPr>
              <w:widowControl w:val="0"/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32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61E2" w:rsidRDefault="00D261E2">
            <w:pPr>
              <w:widowControl w:val="0"/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31</w:t>
            </w:r>
          </w:p>
        </w:tc>
      </w:tr>
      <w:tr w:rsidR="00D261E2" w:rsidTr="00D261E2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261E2" w:rsidRDefault="00D261E2">
            <w:pPr>
              <w:rPr>
                <w:b/>
                <w:lang w:eastAsia="en-US"/>
              </w:rPr>
            </w:pPr>
          </w:p>
        </w:tc>
        <w:tc>
          <w:tcPr>
            <w:tcW w:w="7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D261E2" w:rsidRDefault="00D261E2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1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61E2" w:rsidRDefault="00D261E2">
            <w:pPr>
              <w:widowControl w:val="0"/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9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61E2" w:rsidRDefault="00D261E2">
            <w:pPr>
              <w:widowControl w:val="0"/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10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61E2" w:rsidRDefault="00D261E2">
            <w:pPr>
              <w:widowControl w:val="0"/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7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61E2" w:rsidRDefault="00D261E2">
            <w:pPr>
              <w:widowControl w:val="0"/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6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61E2" w:rsidRDefault="00D261E2">
            <w:pPr>
              <w:widowControl w:val="0"/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5</w:t>
            </w:r>
          </w:p>
        </w:tc>
        <w:tc>
          <w:tcPr>
            <w:tcW w:w="7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61E2" w:rsidRDefault="00D261E2">
            <w:pPr>
              <w:widowControl w:val="0"/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4</w:t>
            </w:r>
          </w:p>
        </w:tc>
        <w:tc>
          <w:tcPr>
            <w:tcW w:w="7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61E2" w:rsidRDefault="00D261E2">
            <w:pPr>
              <w:widowControl w:val="0"/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3</w:t>
            </w:r>
          </w:p>
        </w:tc>
        <w:tc>
          <w:tcPr>
            <w:tcW w:w="7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61E2" w:rsidRDefault="00D261E2">
            <w:pPr>
              <w:widowControl w:val="0"/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2</w:t>
            </w:r>
          </w:p>
        </w:tc>
        <w:tc>
          <w:tcPr>
            <w:tcW w:w="7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61E2" w:rsidRDefault="00D261E2">
            <w:pPr>
              <w:widowControl w:val="0"/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1</w:t>
            </w:r>
          </w:p>
        </w:tc>
        <w:tc>
          <w:tcPr>
            <w:tcW w:w="7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61E2" w:rsidRDefault="00D261E2">
            <w:pPr>
              <w:widowControl w:val="0"/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8</w:t>
            </w:r>
          </w:p>
        </w:tc>
      </w:tr>
      <w:tr w:rsidR="00D261E2" w:rsidTr="00D261E2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261E2" w:rsidRDefault="00D261E2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261E2" w:rsidRDefault="00D261E2">
            <w:pPr>
              <w:rPr>
                <w:b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61E2" w:rsidRDefault="00D261E2">
            <w:pPr>
              <w:widowControl w:val="0"/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19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61E2" w:rsidRDefault="00D261E2">
            <w:pPr>
              <w:widowControl w:val="0"/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18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61E2" w:rsidRDefault="00D261E2">
            <w:pPr>
              <w:widowControl w:val="0"/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17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61E2" w:rsidRDefault="00D261E2">
            <w:pPr>
              <w:widowControl w:val="0"/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16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61E2" w:rsidRDefault="00D261E2">
            <w:pPr>
              <w:widowControl w:val="0"/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15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61E2" w:rsidRDefault="00D261E2">
            <w:pPr>
              <w:widowControl w:val="0"/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14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61E2" w:rsidRDefault="00D261E2">
            <w:pPr>
              <w:widowControl w:val="0"/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61E2" w:rsidRDefault="00D261E2">
            <w:pPr>
              <w:widowControl w:val="0"/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61E2" w:rsidRDefault="00D261E2">
            <w:pPr>
              <w:widowControl w:val="0"/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61E2" w:rsidRDefault="00D261E2">
            <w:pPr>
              <w:widowControl w:val="0"/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10</w:t>
            </w:r>
          </w:p>
        </w:tc>
      </w:tr>
      <w:tr w:rsidR="00D261E2" w:rsidTr="00D261E2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261E2" w:rsidRDefault="00D261E2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261E2" w:rsidRDefault="00D261E2">
            <w:pPr>
              <w:rPr>
                <w:b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61E2" w:rsidRDefault="00D261E2">
            <w:pPr>
              <w:widowControl w:val="0"/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61E2" w:rsidRDefault="00D261E2">
            <w:pPr>
              <w:widowControl w:val="0"/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29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61E2" w:rsidRDefault="00D261E2">
            <w:pPr>
              <w:widowControl w:val="0"/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28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61E2" w:rsidRDefault="00D261E2">
            <w:pPr>
              <w:widowControl w:val="0"/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27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61E2" w:rsidRDefault="00D261E2">
            <w:pPr>
              <w:widowControl w:val="0"/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26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61E2" w:rsidRDefault="00D261E2">
            <w:pPr>
              <w:widowControl w:val="0"/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25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61E2" w:rsidRDefault="00D261E2">
            <w:pPr>
              <w:widowControl w:val="0"/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24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61E2" w:rsidRDefault="00D261E2">
            <w:pPr>
              <w:widowControl w:val="0"/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23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61E2" w:rsidRDefault="00D261E2">
            <w:pPr>
              <w:widowControl w:val="0"/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22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61E2" w:rsidRDefault="00D261E2">
            <w:pPr>
              <w:widowControl w:val="0"/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21</w:t>
            </w:r>
          </w:p>
        </w:tc>
      </w:tr>
      <w:tr w:rsidR="00D261E2" w:rsidTr="00D261E2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261E2" w:rsidRDefault="00D261E2">
            <w:pPr>
              <w:rPr>
                <w:b/>
                <w:lang w:eastAsia="en-US"/>
              </w:rPr>
            </w:pPr>
          </w:p>
        </w:tc>
        <w:tc>
          <w:tcPr>
            <w:tcW w:w="7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D261E2" w:rsidRDefault="00D261E2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2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61E2" w:rsidRDefault="00D261E2">
            <w:pPr>
              <w:widowControl w:val="0"/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8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61E2" w:rsidRDefault="00D261E2">
            <w:pPr>
              <w:widowControl w:val="0"/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7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61E2" w:rsidRDefault="00D261E2">
            <w:pPr>
              <w:widowControl w:val="0"/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10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61E2" w:rsidRDefault="00D261E2">
            <w:pPr>
              <w:widowControl w:val="0"/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5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61E2" w:rsidRDefault="00D261E2">
            <w:pPr>
              <w:widowControl w:val="0"/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4</w:t>
            </w:r>
          </w:p>
        </w:tc>
        <w:tc>
          <w:tcPr>
            <w:tcW w:w="7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61E2" w:rsidRDefault="00D261E2">
            <w:pPr>
              <w:widowControl w:val="0"/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6</w:t>
            </w:r>
          </w:p>
        </w:tc>
        <w:tc>
          <w:tcPr>
            <w:tcW w:w="7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61E2" w:rsidRDefault="00D261E2">
            <w:pPr>
              <w:widowControl w:val="0"/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2</w:t>
            </w:r>
          </w:p>
        </w:tc>
        <w:tc>
          <w:tcPr>
            <w:tcW w:w="7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61E2" w:rsidRDefault="00D261E2">
            <w:pPr>
              <w:widowControl w:val="0"/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1</w:t>
            </w:r>
          </w:p>
        </w:tc>
        <w:tc>
          <w:tcPr>
            <w:tcW w:w="7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61E2" w:rsidRDefault="00D261E2">
            <w:pPr>
              <w:widowControl w:val="0"/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9</w:t>
            </w:r>
          </w:p>
        </w:tc>
        <w:tc>
          <w:tcPr>
            <w:tcW w:w="7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61E2" w:rsidRDefault="00D261E2">
            <w:pPr>
              <w:widowControl w:val="0"/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3</w:t>
            </w:r>
          </w:p>
        </w:tc>
      </w:tr>
      <w:tr w:rsidR="00D261E2" w:rsidTr="00D261E2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261E2" w:rsidRDefault="00D261E2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261E2" w:rsidRDefault="00D261E2">
            <w:pPr>
              <w:rPr>
                <w:b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61E2" w:rsidRDefault="00D261E2">
            <w:pPr>
              <w:widowControl w:val="0"/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19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61E2" w:rsidRDefault="00D261E2">
            <w:pPr>
              <w:widowControl w:val="0"/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18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61E2" w:rsidRDefault="00D261E2">
            <w:pPr>
              <w:widowControl w:val="0"/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17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61E2" w:rsidRDefault="00D261E2">
            <w:pPr>
              <w:widowControl w:val="0"/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16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61E2" w:rsidRDefault="00D261E2">
            <w:pPr>
              <w:widowControl w:val="0"/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15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61E2" w:rsidRDefault="00D261E2">
            <w:pPr>
              <w:widowControl w:val="0"/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14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61E2" w:rsidRDefault="00D261E2">
            <w:pPr>
              <w:widowControl w:val="0"/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61E2" w:rsidRDefault="00D261E2">
            <w:pPr>
              <w:widowControl w:val="0"/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61E2" w:rsidRDefault="00D261E2">
            <w:pPr>
              <w:widowControl w:val="0"/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61E2" w:rsidRDefault="00D261E2">
            <w:pPr>
              <w:widowControl w:val="0"/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10</w:t>
            </w:r>
          </w:p>
        </w:tc>
      </w:tr>
      <w:tr w:rsidR="00D261E2" w:rsidTr="00D261E2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261E2" w:rsidRDefault="00D261E2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261E2" w:rsidRDefault="00D261E2">
            <w:pPr>
              <w:rPr>
                <w:b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61E2" w:rsidRDefault="00D261E2">
            <w:pPr>
              <w:widowControl w:val="0"/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22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61E2" w:rsidRDefault="00D261E2">
            <w:pPr>
              <w:widowControl w:val="0"/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23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61E2" w:rsidRDefault="00D261E2">
            <w:pPr>
              <w:widowControl w:val="0"/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24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61E2" w:rsidRDefault="00D261E2">
            <w:pPr>
              <w:widowControl w:val="0"/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25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61E2" w:rsidRDefault="00D261E2">
            <w:pPr>
              <w:widowControl w:val="0"/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26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61E2" w:rsidRDefault="00D261E2">
            <w:pPr>
              <w:widowControl w:val="0"/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27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61E2" w:rsidRDefault="00D261E2">
            <w:pPr>
              <w:widowControl w:val="0"/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28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61E2" w:rsidRDefault="00D261E2">
            <w:pPr>
              <w:widowControl w:val="0"/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29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61E2" w:rsidRDefault="00D261E2">
            <w:pPr>
              <w:widowControl w:val="0"/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61E2" w:rsidRDefault="00D261E2">
            <w:pPr>
              <w:widowControl w:val="0"/>
              <w:autoSpaceDE w:val="0"/>
              <w:autoSpaceDN w:val="0"/>
              <w:adjustRightInd w:val="0"/>
              <w:spacing w:after="200"/>
              <w:rPr>
                <w:b/>
                <w:lang w:eastAsia="en-US"/>
              </w:rPr>
            </w:pPr>
            <w:r>
              <w:rPr>
                <w:b/>
              </w:rPr>
              <w:t>31</w:t>
            </w:r>
          </w:p>
        </w:tc>
      </w:tr>
    </w:tbl>
    <w:p w:rsidR="00B47374" w:rsidRDefault="00B47374" w:rsidP="00C93265">
      <w:pPr>
        <w:tabs>
          <w:tab w:val="left" w:pos="240"/>
          <w:tab w:val="left" w:pos="3060"/>
          <w:tab w:val="left" w:pos="5760"/>
        </w:tabs>
        <w:jc w:val="center"/>
      </w:pPr>
    </w:p>
    <w:p w:rsidR="000B04D5" w:rsidRDefault="000B04D5" w:rsidP="00C93265">
      <w:pPr>
        <w:tabs>
          <w:tab w:val="left" w:pos="240"/>
          <w:tab w:val="left" w:pos="3060"/>
          <w:tab w:val="left" w:pos="5760"/>
        </w:tabs>
        <w:jc w:val="center"/>
      </w:pPr>
    </w:p>
    <w:p w:rsidR="000B04D5" w:rsidRDefault="000B04D5" w:rsidP="00C93265">
      <w:pPr>
        <w:tabs>
          <w:tab w:val="left" w:pos="240"/>
          <w:tab w:val="left" w:pos="3060"/>
          <w:tab w:val="left" w:pos="5760"/>
        </w:tabs>
        <w:jc w:val="center"/>
      </w:pPr>
    </w:p>
    <w:p w:rsidR="000B04D5" w:rsidRDefault="000B04D5" w:rsidP="00C93265">
      <w:pPr>
        <w:tabs>
          <w:tab w:val="left" w:pos="240"/>
          <w:tab w:val="left" w:pos="3060"/>
          <w:tab w:val="left" w:pos="5760"/>
        </w:tabs>
        <w:jc w:val="center"/>
      </w:pPr>
    </w:p>
    <w:p w:rsidR="000B04D5" w:rsidRDefault="000B04D5" w:rsidP="00C93265">
      <w:pPr>
        <w:tabs>
          <w:tab w:val="left" w:pos="240"/>
          <w:tab w:val="left" w:pos="3060"/>
          <w:tab w:val="left" w:pos="5760"/>
        </w:tabs>
        <w:jc w:val="center"/>
      </w:pPr>
    </w:p>
    <w:p w:rsidR="000B04D5" w:rsidRDefault="000B04D5" w:rsidP="00C93265">
      <w:pPr>
        <w:tabs>
          <w:tab w:val="left" w:pos="240"/>
          <w:tab w:val="left" w:pos="3060"/>
          <w:tab w:val="left" w:pos="5760"/>
        </w:tabs>
        <w:jc w:val="center"/>
      </w:pPr>
    </w:p>
    <w:p w:rsidR="000B04D5" w:rsidRDefault="000B04D5" w:rsidP="00C93265">
      <w:pPr>
        <w:tabs>
          <w:tab w:val="left" w:pos="240"/>
          <w:tab w:val="left" w:pos="3060"/>
          <w:tab w:val="left" w:pos="5760"/>
        </w:tabs>
        <w:jc w:val="center"/>
      </w:pPr>
    </w:p>
    <w:p w:rsidR="000B04D5" w:rsidRDefault="000B04D5" w:rsidP="00C93265">
      <w:pPr>
        <w:tabs>
          <w:tab w:val="left" w:pos="240"/>
          <w:tab w:val="left" w:pos="3060"/>
          <w:tab w:val="left" w:pos="5760"/>
        </w:tabs>
        <w:jc w:val="center"/>
      </w:pPr>
    </w:p>
    <w:p w:rsidR="000B04D5" w:rsidRDefault="000B04D5" w:rsidP="00C93265">
      <w:pPr>
        <w:tabs>
          <w:tab w:val="left" w:pos="240"/>
          <w:tab w:val="left" w:pos="3060"/>
          <w:tab w:val="left" w:pos="5760"/>
        </w:tabs>
        <w:jc w:val="center"/>
      </w:pPr>
    </w:p>
    <w:p w:rsidR="000B04D5" w:rsidRDefault="000B04D5" w:rsidP="00C93265">
      <w:pPr>
        <w:tabs>
          <w:tab w:val="left" w:pos="240"/>
          <w:tab w:val="left" w:pos="3060"/>
          <w:tab w:val="left" w:pos="5760"/>
        </w:tabs>
        <w:jc w:val="center"/>
      </w:pPr>
    </w:p>
    <w:p w:rsidR="000B04D5" w:rsidRDefault="000B04D5" w:rsidP="00C93265">
      <w:pPr>
        <w:tabs>
          <w:tab w:val="left" w:pos="240"/>
          <w:tab w:val="left" w:pos="3060"/>
          <w:tab w:val="left" w:pos="5760"/>
        </w:tabs>
        <w:jc w:val="center"/>
      </w:pPr>
    </w:p>
    <w:p w:rsidR="000B04D5" w:rsidRDefault="000B04D5" w:rsidP="00C93265">
      <w:pPr>
        <w:tabs>
          <w:tab w:val="left" w:pos="240"/>
          <w:tab w:val="left" w:pos="3060"/>
          <w:tab w:val="left" w:pos="5760"/>
        </w:tabs>
        <w:jc w:val="center"/>
      </w:pPr>
    </w:p>
    <w:p w:rsidR="000B04D5" w:rsidRDefault="000B04D5" w:rsidP="00C93265">
      <w:pPr>
        <w:tabs>
          <w:tab w:val="left" w:pos="240"/>
          <w:tab w:val="left" w:pos="3060"/>
          <w:tab w:val="left" w:pos="5760"/>
        </w:tabs>
        <w:jc w:val="center"/>
      </w:pPr>
    </w:p>
    <w:p w:rsidR="000B04D5" w:rsidRDefault="000B04D5" w:rsidP="00C93265">
      <w:pPr>
        <w:tabs>
          <w:tab w:val="left" w:pos="240"/>
          <w:tab w:val="left" w:pos="3060"/>
          <w:tab w:val="left" w:pos="5760"/>
        </w:tabs>
        <w:jc w:val="center"/>
      </w:pPr>
    </w:p>
    <w:p w:rsidR="000B04D5" w:rsidRDefault="000B04D5" w:rsidP="00C93265">
      <w:pPr>
        <w:tabs>
          <w:tab w:val="left" w:pos="240"/>
          <w:tab w:val="left" w:pos="3060"/>
          <w:tab w:val="left" w:pos="5760"/>
        </w:tabs>
        <w:jc w:val="center"/>
      </w:pPr>
    </w:p>
    <w:p w:rsidR="000B04D5" w:rsidRDefault="000B04D5" w:rsidP="00C93265">
      <w:pPr>
        <w:tabs>
          <w:tab w:val="left" w:pos="240"/>
          <w:tab w:val="left" w:pos="3060"/>
          <w:tab w:val="left" w:pos="5760"/>
        </w:tabs>
        <w:jc w:val="center"/>
      </w:pPr>
    </w:p>
    <w:p w:rsidR="000B04D5" w:rsidRDefault="000B04D5" w:rsidP="00C93265">
      <w:pPr>
        <w:tabs>
          <w:tab w:val="left" w:pos="240"/>
          <w:tab w:val="left" w:pos="3060"/>
          <w:tab w:val="left" w:pos="5760"/>
        </w:tabs>
        <w:jc w:val="center"/>
      </w:pPr>
    </w:p>
    <w:p w:rsidR="000B04D5" w:rsidRDefault="000B04D5" w:rsidP="00C93265">
      <w:pPr>
        <w:tabs>
          <w:tab w:val="left" w:pos="240"/>
          <w:tab w:val="left" w:pos="3060"/>
          <w:tab w:val="left" w:pos="5760"/>
        </w:tabs>
        <w:jc w:val="center"/>
      </w:pPr>
    </w:p>
    <w:p w:rsidR="000B04D5" w:rsidRDefault="000B04D5" w:rsidP="00C93265">
      <w:pPr>
        <w:tabs>
          <w:tab w:val="left" w:pos="240"/>
          <w:tab w:val="left" w:pos="3060"/>
          <w:tab w:val="left" w:pos="5760"/>
        </w:tabs>
        <w:jc w:val="center"/>
      </w:pPr>
    </w:p>
    <w:p w:rsidR="000B04D5" w:rsidRDefault="000B04D5" w:rsidP="00C93265">
      <w:pPr>
        <w:tabs>
          <w:tab w:val="left" w:pos="240"/>
          <w:tab w:val="left" w:pos="3060"/>
          <w:tab w:val="left" w:pos="5760"/>
        </w:tabs>
        <w:jc w:val="center"/>
      </w:pPr>
    </w:p>
    <w:p w:rsidR="000B04D5" w:rsidRDefault="000B04D5" w:rsidP="00C93265">
      <w:pPr>
        <w:tabs>
          <w:tab w:val="left" w:pos="240"/>
          <w:tab w:val="left" w:pos="3060"/>
          <w:tab w:val="left" w:pos="5760"/>
        </w:tabs>
        <w:jc w:val="center"/>
      </w:pPr>
    </w:p>
    <w:p w:rsidR="00C93265" w:rsidRDefault="00C93265" w:rsidP="00C93265">
      <w:pPr>
        <w:tabs>
          <w:tab w:val="left" w:pos="240"/>
          <w:tab w:val="left" w:pos="3060"/>
          <w:tab w:val="left" w:pos="5760"/>
        </w:tabs>
        <w:jc w:val="center"/>
      </w:pPr>
      <w:r w:rsidRPr="00CE5A0E">
        <w:t>ВО</w:t>
      </w:r>
      <w:r>
        <w:t>П</w:t>
      </w:r>
      <w:r w:rsidRPr="00CE5A0E">
        <w:t xml:space="preserve">РОСЫ ДЛЯ ПОДГОТОВКИ К ЭКЗАМЕНУ </w:t>
      </w:r>
    </w:p>
    <w:p w:rsidR="00664019" w:rsidRPr="00CE5A0E" w:rsidRDefault="00664019" w:rsidP="00C93265">
      <w:pPr>
        <w:tabs>
          <w:tab w:val="left" w:pos="240"/>
          <w:tab w:val="left" w:pos="3060"/>
          <w:tab w:val="left" w:pos="5760"/>
        </w:tabs>
        <w:jc w:val="center"/>
      </w:pPr>
    </w:p>
    <w:p w:rsidR="00C93265" w:rsidRPr="00CE5A0E" w:rsidRDefault="00EA5EA2" w:rsidP="002A385F">
      <w:pPr>
        <w:numPr>
          <w:ilvl w:val="0"/>
          <w:numId w:val="14"/>
        </w:numPr>
        <w:tabs>
          <w:tab w:val="left" w:pos="5760"/>
        </w:tabs>
        <w:spacing w:line="276" w:lineRule="auto"/>
        <w:jc w:val="both"/>
      </w:pPr>
      <w:r>
        <w:t>Химические процессы и физико-механические процессы</w:t>
      </w:r>
    </w:p>
    <w:p w:rsidR="00C93265" w:rsidRPr="00CE5A0E" w:rsidRDefault="00EA5EA2" w:rsidP="002A385F">
      <w:pPr>
        <w:numPr>
          <w:ilvl w:val="0"/>
          <w:numId w:val="14"/>
        </w:numPr>
        <w:spacing w:line="276" w:lineRule="auto"/>
        <w:jc w:val="both"/>
      </w:pPr>
      <w:r>
        <w:t>Агрегатные состояния в аппаратах</w:t>
      </w:r>
      <w:r w:rsidR="00C93265" w:rsidRPr="00CE5A0E">
        <w:t xml:space="preserve"> </w:t>
      </w:r>
    </w:p>
    <w:p w:rsidR="00C93265" w:rsidRPr="00CE5A0E" w:rsidRDefault="00EA5EA2" w:rsidP="002A385F">
      <w:pPr>
        <w:numPr>
          <w:ilvl w:val="0"/>
          <w:numId w:val="14"/>
        </w:numPr>
        <w:spacing w:line="276" w:lineRule="auto"/>
        <w:jc w:val="both"/>
      </w:pPr>
      <w:r>
        <w:t xml:space="preserve">Агрегатное состояние </w:t>
      </w:r>
      <w:proofErr w:type="spellStart"/>
      <w:r>
        <w:t>газ+</w:t>
      </w:r>
      <w:proofErr w:type="gramStart"/>
      <w:r>
        <w:t>газ</w:t>
      </w:r>
      <w:proofErr w:type="spellEnd"/>
      <w:proofErr w:type="gramEnd"/>
    </w:p>
    <w:p w:rsidR="00EA5EA2" w:rsidRDefault="00EA5EA2" w:rsidP="002A385F">
      <w:pPr>
        <w:numPr>
          <w:ilvl w:val="0"/>
          <w:numId w:val="14"/>
        </w:numPr>
        <w:spacing w:line="276" w:lineRule="auto"/>
        <w:jc w:val="both"/>
      </w:pPr>
      <w:r>
        <w:t xml:space="preserve">Агрегатное состояние </w:t>
      </w:r>
      <w:proofErr w:type="spellStart"/>
      <w:r>
        <w:t>газ+жидкость</w:t>
      </w:r>
      <w:proofErr w:type="spellEnd"/>
    </w:p>
    <w:p w:rsidR="00EA5EA2" w:rsidRDefault="00EA5EA2" w:rsidP="002A385F">
      <w:pPr>
        <w:numPr>
          <w:ilvl w:val="0"/>
          <w:numId w:val="14"/>
        </w:numPr>
        <w:spacing w:line="276" w:lineRule="auto"/>
        <w:jc w:val="both"/>
      </w:pPr>
      <w:r>
        <w:t xml:space="preserve">Агрегатное состояние жидкость + </w:t>
      </w:r>
      <w:proofErr w:type="gramStart"/>
      <w:r>
        <w:t>жидкость</w:t>
      </w:r>
      <w:proofErr w:type="gramEnd"/>
    </w:p>
    <w:p w:rsidR="00EA5EA2" w:rsidRDefault="00EA5EA2" w:rsidP="002A385F">
      <w:pPr>
        <w:numPr>
          <w:ilvl w:val="0"/>
          <w:numId w:val="14"/>
        </w:numPr>
        <w:spacing w:line="276" w:lineRule="auto"/>
        <w:jc w:val="both"/>
      </w:pPr>
      <w:r>
        <w:t>Агрегатное состояние жидкость + твердое вещество</w:t>
      </w:r>
    </w:p>
    <w:p w:rsidR="00EA5EA2" w:rsidRDefault="00EA5EA2" w:rsidP="002A385F">
      <w:pPr>
        <w:numPr>
          <w:ilvl w:val="0"/>
          <w:numId w:val="14"/>
        </w:numPr>
        <w:spacing w:line="276" w:lineRule="auto"/>
        <w:jc w:val="both"/>
      </w:pPr>
      <w:r>
        <w:t xml:space="preserve">Агрегатное состояние газ + </w:t>
      </w:r>
      <w:proofErr w:type="spellStart"/>
      <w:r>
        <w:t>тв</w:t>
      </w:r>
      <w:proofErr w:type="spellEnd"/>
      <w:r>
        <w:t>. вещество</w:t>
      </w:r>
    </w:p>
    <w:p w:rsidR="00EA5EA2" w:rsidRDefault="00EA5EA2" w:rsidP="002A385F">
      <w:pPr>
        <w:numPr>
          <w:ilvl w:val="0"/>
          <w:numId w:val="14"/>
        </w:numPr>
        <w:spacing w:line="276" w:lineRule="auto"/>
        <w:jc w:val="both"/>
      </w:pPr>
      <w:r>
        <w:t xml:space="preserve">Агрегатное состояние </w:t>
      </w:r>
      <w:proofErr w:type="spellStart"/>
      <w:r>
        <w:t>тв</w:t>
      </w:r>
      <w:proofErr w:type="spellEnd"/>
      <w:r>
        <w:t xml:space="preserve">. вещество + </w:t>
      </w:r>
      <w:proofErr w:type="spellStart"/>
      <w:r>
        <w:t>тв</w:t>
      </w:r>
      <w:proofErr w:type="spellEnd"/>
      <w:r>
        <w:t>. вещество</w:t>
      </w:r>
    </w:p>
    <w:p w:rsidR="00C93265" w:rsidRDefault="00EA5EA2" w:rsidP="002A385F">
      <w:pPr>
        <w:numPr>
          <w:ilvl w:val="0"/>
          <w:numId w:val="14"/>
        </w:numPr>
        <w:spacing w:line="276" w:lineRule="auto"/>
        <w:jc w:val="both"/>
      </w:pPr>
      <w:r>
        <w:t>Периодические и непрерывные процессы</w:t>
      </w:r>
    </w:p>
    <w:p w:rsidR="00EA5EA2" w:rsidRDefault="00BF2EE8" w:rsidP="002A385F">
      <w:pPr>
        <w:numPr>
          <w:ilvl w:val="0"/>
          <w:numId w:val="14"/>
        </w:numPr>
        <w:spacing w:line="276" w:lineRule="auto"/>
        <w:jc w:val="both"/>
      </w:pPr>
      <w:r>
        <w:t>Приемы, направленные на интенсификацию технологических процессов</w:t>
      </w:r>
    </w:p>
    <w:p w:rsidR="00EA5EA2" w:rsidRDefault="00BF2EE8" w:rsidP="002A385F">
      <w:pPr>
        <w:numPr>
          <w:ilvl w:val="0"/>
          <w:numId w:val="14"/>
        </w:numPr>
        <w:spacing w:line="276" w:lineRule="auto"/>
        <w:jc w:val="both"/>
      </w:pPr>
      <w:r>
        <w:t>Прямоточное и противоточное движение продуктов</w:t>
      </w:r>
    </w:p>
    <w:p w:rsidR="00EA5EA2" w:rsidRDefault="00BF2EE8" w:rsidP="002A385F">
      <w:pPr>
        <w:numPr>
          <w:ilvl w:val="0"/>
          <w:numId w:val="14"/>
        </w:numPr>
        <w:spacing w:line="276" w:lineRule="auto"/>
        <w:jc w:val="both"/>
      </w:pPr>
      <w:r>
        <w:t>Реакционная аппаратура в химической технологии</w:t>
      </w:r>
    </w:p>
    <w:p w:rsidR="00EA5EA2" w:rsidRDefault="009C5776" w:rsidP="002A385F">
      <w:pPr>
        <w:numPr>
          <w:ilvl w:val="0"/>
          <w:numId w:val="14"/>
        </w:numPr>
        <w:spacing w:line="276" w:lineRule="auto"/>
        <w:jc w:val="both"/>
      </w:pPr>
      <w:r>
        <w:t>Наиболее важные параметры химического процесса</w:t>
      </w:r>
    </w:p>
    <w:p w:rsidR="00EA5EA2" w:rsidRDefault="009C5776" w:rsidP="002A385F">
      <w:pPr>
        <w:numPr>
          <w:ilvl w:val="0"/>
          <w:numId w:val="14"/>
        </w:numPr>
        <w:spacing w:line="276" w:lineRule="auto"/>
        <w:jc w:val="both"/>
      </w:pPr>
      <w:r>
        <w:t>Основные задачи при расчете химического аппарата</w:t>
      </w:r>
    </w:p>
    <w:p w:rsidR="00AD734A" w:rsidRDefault="00AD734A" w:rsidP="002A385F">
      <w:pPr>
        <w:numPr>
          <w:ilvl w:val="0"/>
          <w:numId w:val="14"/>
        </w:numPr>
        <w:spacing w:line="276" w:lineRule="auto"/>
        <w:jc w:val="both"/>
      </w:pPr>
      <w:r>
        <w:t>Расчет физико-механических процессов</w:t>
      </w:r>
    </w:p>
    <w:p w:rsidR="00AD734A" w:rsidRDefault="00AD734A" w:rsidP="002A385F">
      <w:pPr>
        <w:numPr>
          <w:ilvl w:val="0"/>
          <w:numId w:val="14"/>
        </w:numPr>
        <w:spacing w:line="276" w:lineRule="auto"/>
        <w:jc w:val="both"/>
      </w:pPr>
      <w:r>
        <w:t>Порядок расчета химической аппаратуры</w:t>
      </w:r>
    </w:p>
    <w:p w:rsidR="00AD734A" w:rsidRDefault="00664019" w:rsidP="002A385F">
      <w:pPr>
        <w:numPr>
          <w:ilvl w:val="0"/>
          <w:numId w:val="14"/>
        </w:numPr>
        <w:spacing w:line="276" w:lineRule="auto"/>
        <w:jc w:val="both"/>
      </w:pPr>
      <w:r>
        <w:t>Расчет аппаратов периодического действия</w:t>
      </w:r>
    </w:p>
    <w:p w:rsidR="00B97D20" w:rsidRDefault="00B97D20" w:rsidP="002A385F">
      <w:pPr>
        <w:numPr>
          <w:ilvl w:val="0"/>
          <w:numId w:val="14"/>
        </w:numPr>
        <w:spacing w:line="276" w:lineRule="auto"/>
        <w:jc w:val="both"/>
      </w:pPr>
      <w:r>
        <w:t>Суточная производительность группы аппаратов</w:t>
      </w:r>
    </w:p>
    <w:p w:rsidR="00AD734A" w:rsidRDefault="00705011" w:rsidP="002A385F">
      <w:pPr>
        <w:numPr>
          <w:ilvl w:val="0"/>
          <w:numId w:val="14"/>
        </w:numPr>
        <w:spacing w:line="276" w:lineRule="auto"/>
        <w:jc w:val="both"/>
      </w:pPr>
      <w:r>
        <w:t>Определение размеров аппаратов непрерывного действия</w:t>
      </w:r>
    </w:p>
    <w:p w:rsidR="00AD734A" w:rsidRDefault="003F3A74" w:rsidP="002A385F">
      <w:pPr>
        <w:numPr>
          <w:ilvl w:val="0"/>
          <w:numId w:val="14"/>
        </w:numPr>
        <w:spacing w:line="276" w:lineRule="auto"/>
        <w:jc w:val="both"/>
      </w:pPr>
      <w:r>
        <w:t>Построение</w:t>
      </w:r>
      <w:r w:rsidR="00B87274">
        <w:t xml:space="preserve"> технологических схем различных химических процессов</w:t>
      </w:r>
    </w:p>
    <w:p w:rsidR="00AD734A" w:rsidRDefault="00696E4C" w:rsidP="002A385F">
      <w:pPr>
        <w:numPr>
          <w:ilvl w:val="0"/>
          <w:numId w:val="14"/>
        </w:numPr>
        <w:spacing w:line="276" w:lineRule="auto"/>
        <w:jc w:val="both"/>
      </w:pPr>
      <w:r>
        <w:t xml:space="preserve">Прямоточные и </w:t>
      </w:r>
      <w:proofErr w:type="spellStart"/>
      <w:r>
        <w:t>рециркуляционные</w:t>
      </w:r>
      <w:proofErr w:type="spellEnd"/>
      <w:r>
        <w:t xml:space="preserve"> технологические схемы</w:t>
      </w:r>
    </w:p>
    <w:p w:rsidR="00B87274" w:rsidRDefault="00B97D20" w:rsidP="002A385F">
      <w:pPr>
        <w:numPr>
          <w:ilvl w:val="0"/>
          <w:numId w:val="14"/>
        </w:numPr>
        <w:spacing w:line="276" w:lineRule="auto"/>
        <w:jc w:val="both"/>
      </w:pPr>
      <w:r>
        <w:t>Механическая прочность и жесткость, применяемая к хим. аппаратам</w:t>
      </w:r>
    </w:p>
    <w:p w:rsidR="00B87274" w:rsidRDefault="00B97D20" w:rsidP="002A385F">
      <w:pPr>
        <w:numPr>
          <w:ilvl w:val="0"/>
          <w:numId w:val="14"/>
        </w:numPr>
        <w:spacing w:line="276" w:lineRule="auto"/>
        <w:jc w:val="both"/>
      </w:pPr>
      <w:r>
        <w:t>Расчет аппаратов непрерывного действия</w:t>
      </w:r>
    </w:p>
    <w:p w:rsidR="00B87274" w:rsidRDefault="00B97D20" w:rsidP="002A385F">
      <w:pPr>
        <w:numPr>
          <w:ilvl w:val="0"/>
          <w:numId w:val="14"/>
        </w:numPr>
        <w:spacing w:line="276" w:lineRule="auto"/>
        <w:jc w:val="both"/>
      </w:pPr>
      <w:r>
        <w:t>Герметичность, применяемая к химической аппаратуре</w:t>
      </w:r>
    </w:p>
    <w:p w:rsidR="00B97D20" w:rsidRDefault="001C1F38" w:rsidP="002A385F">
      <w:pPr>
        <w:numPr>
          <w:ilvl w:val="0"/>
          <w:numId w:val="14"/>
        </w:numPr>
        <w:spacing w:line="276" w:lineRule="auto"/>
        <w:jc w:val="both"/>
      </w:pPr>
      <w:r>
        <w:t>Долговечность и надежность, применяемая к химической аппаратуре</w:t>
      </w:r>
    </w:p>
    <w:p w:rsidR="00B97D20" w:rsidRDefault="001C1F38" w:rsidP="002A385F">
      <w:pPr>
        <w:numPr>
          <w:ilvl w:val="0"/>
          <w:numId w:val="14"/>
        </w:numPr>
        <w:spacing w:line="276" w:lineRule="auto"/>
        <w:jc w:val="both"/>
      </w:pPr>
      <w:r>
        <w:t>Транспортабельность, применяемая к химической аппаратуре</w:t>
      </w:r>
    </w:p>
    <w:p w:rsidR="00B97D20" w:rsidRDefault="001C1F38" w:rsidP="002A385F">
      <w:pPr>
        <w:numPr>
          <w:ilvl w:val="0"/>
          <w:numId w:val="14"/>
        </w:numPr>
        <w:spacing w:line="276" w:lineRule="auto"/>
        <w:jc w:val="both"/>
      </w:pPr>
      <w:r>
        <w:t xml:space="preserve">Нормализация </w:t>
      </w:r>
      <w:proofErr w:type="spellStart"/>
      <w:r>
        <w:t>хим</w:t>
      </w:r>
      <w:proofErr w:type="gramStart"/>
      <w:r>
        <w:t>.а</w:t>
      </w:r>
      <w:proofErr w:type="gramEnd"/>
      <w:r>
        <w:t>ппаратуры</w:t>
      </w:r>
      <w:proofErr w:type="spellEnd"/>
    </w:p>
    <w:p w:rsidR="00B97D20" w:rsidRDefault="001C1F38" w:rsidP="002A385F">
      <w:pPr>
        <w:numPr>
          <w:ilvl w:val="0"/>
          <w:numId w:val="14"/>
        </w:numPr>
        <w:spacing w:line="276" w:lineRule="auto"/>
        <w:jc w:val="both"/>
      </w:pPr>
      <w:r>
        <w:t xml:space="preserve">Основные правила при конструировании, изготовлении и эксплуатации </w:t>
      </w:r>
      <w:proofErr w:type="spellStart"/>
      <w:r>
        <w:t>хим</w:t>
      </w:r>
      <w:proofErr w:type="gramStart"/>
      <w:r>
        <w:t>.а</w:t>
      </w:r>
      <w:proofErr w:type="gramEnd"/>
      <w:r>
        <w:t>ппаратуры</w:t>
      </w:r>
      <w:proofErr w:type="spellEnd"/>
    </w:p>
    <w:p w:rsidR="00B97D20" w:rsidRDefault="001C1F38" w:rsidP="002A385F">
      <w:pPr>
        <w:numPr>
          <w:ilvl w:val="0"/>
          <w:numId w:val="14"/>
        </w:numPr>
        <w:spacing w:line="276" w:lineRule="auto"/>
        <w:jc w:val="both"/>
      </w:pPr>
      <w:r>
        <w:t>Основные требования на конструкцию, качество материала и сварки</w:t>
      </w:r>
      <w:r w:rsidR="009D10EC">
        <w:t xml:space="preserve"> аппаратов, подведомственных Госгортехнадзору</w:t>
      </w:r>
    </w:p>
    <w:p w:rsidR="00B97D20" w:rsidRDefault="009D10EC" w:rsidP="002A385F">
      <w:pPr>
        <w:numPr>
          <w:ilvl w:val="0"/>
          <w:numId w:val="14"/>
        </w:numPr>
        <w:spacing w:line="276" w:lineRule="auto"/>
        <w:jc w:val="both"/>
      </w:pPr>
      <w:r>
        <w:t>Гидравлическое и пневматическое испытание аппаратов</w:t>
      </w:r>
    </w:p>
    <w:p w:rsidR="00C93265" w:rsidRDefault="009D10EC" w:rsidP="002A385F">
      <w:pPr>
        <w:numPr>
          <w:ilvl w:val="0"/>
          <w:numId w:val="14"/>
        </w:numPr>
        <w:spacing w:line="276" w:lineRule="auto"/>
        <w:jc w:val="both"/>
      </w:pPr>
      <w:r>
        <w:t xml:space="preserve">Резервуары цилиндрические </w:t>
      </w:r>
    </w:p>
    <w:p w:rsidR="009D10EC" w:rsidRDefault="009D10EC" w:rsidP="002A385F">
      <w:pPr>
        <w:numPr>
          <w:ilvl w:val="0"/>
          <w:numId w:val="14"/>
        </w:numPr>
        <w:spacing w:line="276" w:lineRule="auto"/>
        <w:jc w:val="both"/>
      </w:pPr>
      <w:r>
        <w:t>Шаровые резервуары</w:t>
      </w:r>
    </w:p>
    <w:p w:rsidR="009D10EC" w:rsidRDefault="009D10EC" w:rsidP="002A385F">
      <w:pPr>
        <w:numPr>
          <w:ilvl w:val="0"/>
          <w:numId w:val="14"/>
        </w:numPr>
        <w:spacing w:line="276" w:lineRule="auto"/>
        <w:jc w:val="both"/>
      </w:pPr>
      <w:r>
        <w:t>Особенности обработки твердых материалов</w:t>
      </w:r>
    </w:p>
    <w:p w:rsidR="009D10EC" w:rsidRDefault="009D10EC" w:rsidP="002A385F">
      <w:pPr>
        <w:numPr>
          <w:ilvl w:val="0"/>
          <w:numId w:val="14"/>
        </w:numPr>
        <w:spacing w:line="276" w:lineRule="auto"/>
        <w:jc w:val="both"/>
      </w:pPr>
      <w:r>
        <w:t>Аппараты барабанного типа для обработки твердых материалов</w:t>
      </w:r>
    </w:p>
    <w:p w:rsidR="009D10EC" w:rsidRDefault="009D10EC" w:rsidP="002A385F">
      <w:pPr>
        <w:numPr>
          <w:ilvl w:val="0"/>
          <w:numId w:val="14"/>
        </w:numPr>
        <w:spacing w:line="276" w:lineRule="auto"/>
        <w:jc w:val="both"/>
      </w:pPr>
      <w:r>
        <w:t xml:space="preserve">Аппараты с </w:t>
      </w:r>
      <w:proofErr w:type="spellStart"/>
      <w:r>
        <w:t>псевдосжиженным</w:t>
      </w:r>
      <w:proofErr w:type="spellEnd"/>
      <w:r>
        <w:t xml:space="preserve"> слоем для обработки твердых материалов</w:t>
      </w:r>
    </w:p>
    <w:p w:rsidR="009D10EC" w:rsidRDefault="009D10EC" w:rsidP="002A385F">
      <w:pPr>
        <w:numPr>
          <w:ilvl w:val="0"/>
          <w:numId w:val="14"/>
        </w:numPr>
        <w:spacing w:line="276" w:lineRule="auto"/>
        <w:jc w:val="both"/>
      </w:pPr>
      <w:r>
        <w:t>Гребковые аппараты для обработки твердых материалов</w:t>
      </w:r>
    </w:p>
    <w:p w:rsidR="009D10EC" w:rsidRDefault="005974B4" w:rsidP="002A385F">
      <w:pPr>
        <w:numPr>
          <w:ilvl w:val="0"/>
          <w:numId w:val="14"/>
        </w:numPr>
        <w:spacing w:line="276" w:lineRule="auto"/>
        <w:jc w:val="both"/>
      </w:pPr>
      <w:r>
        <w:t xml:space="preserve">Классификация </w:t>
      </w:r>
      <w:r w:rsidR="00CF34BC">
        <w:t>способов очистки газов</w:t>
      </w:r>
    </w:p>
    <w:p w:rsidR="005974B4" w:rsidRDefault="00CF34BC" w:rsidP="002A385F">
      <w:pPr>
        <w:numPr>
          <w:ilvl w:val="0"/>
          <w:numId w:val="14"/>
        </w:numPr>
        <w:spacing w:line="276" w:lineRule="auto"/>
        <w:jc w:val="both"/>
      </w:pPr>
      <w:r>
        <w:t>Коэффициент улавливания или КПД газоочистительной установки</w:t>
      </w:r>
    </w:p>
    <w:p w:rsidR="005974B4" w:rsidRDefault="00CF34BC" w:rsidP="002A385F">
      <w:pPr>
        <w:numPr>
          <w:ilvl w:val="0"/>
          <w:numId w:val="14"/>
        </w:numPr>
        <w:spacing w:line="276" w:lineRule="auto"/>
        <w:jc w:val="both"/>
      </w:pPr>
      <w:r>
        <w:t>Отстойные камеры для механической очистки газов и их производительность</w:t>
      </w:r>
    </w:p>
    <w:p w:rsidR="005974B4" w:rsidRDefault="00CF34BC" w:rsidP="002A385F">
      <w:pPr>
        <w:numPr>
          <w:ilvl w:val="0"/>
          <w:numId w:val="14"/>
        </w:numPr>
        <w:spacing w:line="276" w:lineRule="auto"/>
        <w:jc w:val="both"/>
      </w:pPr>
      <w:r>
        <w:t>Циклон для механической очистки газов, фактор разделения</w:t>
      </w:r>
    </w:p>
    <w:p w:rsidR="005974B4" w:rsidRDefault="00CF34BC" w:rsidP="002A385F">
      <w:pPr>
        <w:numPr>
          <w:ilvl w:val="0"/>
          <w:numId w:val="14"/>
        </w:numPr>
        <w:spacing w:line="276" w:lineRule="auto"/>
        <w:jc w:val="both"/>
      </w:pPr>
      <w:r>
        <w:lastRenderedPageBreak/>
        <w:t>Жалюзийные пылеуловители</w:t>
      </w:r>
    </w:p>
    <w:p w:rsidR="005974B4" w:rsidRDefault="00D978BF" w:rsidP="002A385F">
      <w:pPr>
        <w:numPr>
          <w:ilvl w:val="0"/>
          <w:numId w:val="14"/>
        </w:numPr>
        <w:spacing w:line="276" w:lineRule="auto"/>
        <w:jc w:val="both"/>
      </w:pPr>
      <w:r>
        <w:t>Фильтрующие газоочистители</w:t>
      </w:r>
    </w:p>
    <w:p w:rsidR="005974B4" w:rsidRDefault="00B33B9F" w:rsidP="002A385F">
      <w:pPr>
        <w:numPr>
          <w:ilvl w:val="0"/>
          <w:numId w:val="14"/>
        </w:numPr>
        <w:spacing w:line="276" w:lineRule="auto"/>
        <w:jc w:val="both"/>
      </w:pPr>
      <w:r>
        <w:t>Масляные фильтры для очистки газов от пыли</w:t>
      </w:r>
    </w:p>
    <w:p w:rsidR="00B33B9F" w:rsidRDefault="00B33B9F" w:rsidP="002A385F">
      <w:pPr>
        <w:numPr>
          <w:ilvl w:val="0"/>
          <w:numId w:val="14"/>
        </w:numPr>
        <w:spacing w:line="276" w:lineRule="auto"/>
        <w:jc w:val="both"/>
      </w:pPr>
      <w:r>
        <w:t>Мокрые газоочистители</w:t>
      </w:r>
    </w:p>
    <w:p w:rsidR="00B33B9F" w:rsidRDefault="00B33B9F" w:rsidP="002A385F">
      <w:pPr>
        <w:numPr>
          <w:ilvl w:val="0"/>
          <w:numId w:val="14"/>
        </w:numPr>
        <w:spacing w:line="276" w:lineRule="auto"/>
        <w:jc w:val="both"/>
      </w:pPr>
      <w:r>
        <w:t xml:space="preserve"> Принцип действия электрофильтров на чистку пыли</w:t>
      </w:r>
    </w:p>
    <w:p w:rsidR="00B33B9F" w:rsidRDefault="00B33B9F" w:rsidP="002A385F">
      <w:pPr>
        <w:numPr>
          <w:ilvl w:val="0"/>
          <w:numId w:val="14"/>
        </w:numPr>
        <w:spacing w:line="276" w:lineRule="auto"/>
        <w:jc w:val="both"/>
      </w:pPr>
      <w:r>
        <w:t>Вертикальный трубчатый мокрый электрофильтр</w:t>
      </w:r>
    </w:p>
    <w:p w:rsidR="00B33B9F" w:rsidRDefault="005B026F" w:rsidP="002A385F">
      <w:pPr>
        <w:numPr>
          <w:ilvl w:val="0"/>
          <w:numId w:val="14"/>
        </w:numPr>
        <w:spacing w:line="276" w:lineRule="auto"/>
        <w:jc w:val="both"/>
      </w:pPr>
      <w:r>
        <w:t>Катализаторы для каталитических реакций</w:t>
      </w:r>
    </w:p>
    <w:p w:rsidR="00F021FD" w:rsidRDefault="00F021FD" w:rsidP="002A385F">
      <w:pPr>
        <w:numPr>
          <w:ilvl w:val="0"/>
          <w:numId w:val="14"/>
        </w:numPr>
        <w:spacing w:line="276" w:lineRule="auto"/>
        <w:jc w:val="both"/>
      </w:pPr>
      <w:r>
        <w:t>Гомогенные и гетерогенные каталитические реакции</w:t>
      </w:r>
    </w:p>
    <w:p w:rsidR="00F021FD" w:rsidRDefault="00F021FD" w:rsidP="002A385F">
      <w:pPr>
        <w:numPr>
          <w:ilvl w:val="0"/>
          <w:numId w:val="14"/>
        </w:numPr>
        <w:spacing w:line="276" w:lineRule="auto"/>
        <w:jc w:val="both"/>
      </w:pPr>
      <w:r>
        <w:t xml:space="preserve">Факторы, влияющие на снижение активности </w:t>
      </w:r>
      <w:r w:rsidR="00BC2839">
        <w:t>катализатора</w:t>
      </w:r>
    </w:p>
    <w:p w:rsidR="00BC2839" w:rsidRDefault="00BC2839" w:rsidP="002A385F">
      <w:pPr>
        <w:numPr>
          <w:ilvl w:val="0"/>
          <w:numId w:val="14"/>
        </w:numPr>
        <w:spacing w:line="276" w:lineRule="auto"/>
        <w:jc w:val="both"/>
      </w:pPr>
      <w:r>
        <w:t>Факторы, влияющие на конструкцию реакторов</w:t>
      </w:r>
    </w:p>
    <w:p w:rsidR="00BC2839" w:rsidRDefault="00BC2839" w:rsidP="002A385F">
      <w:pPr>
        <w:numPr>
          <w:ilvl w:val="0"/>
          <w:numId w:val="14"/>
        </w:numPr>
        <w:spacing w:line="276" w:lineRule="auto"/>
        <w:jc w:val="both"/>
      </w:pPr>
      <w:r>
        <w:t>Группы реакторов каталитических процессов, их разделение в зависимости от состояния катализатора и разделение реакторов для жидкофазных гетерогенных каталитических процессов</w:t>
      </w:r>
    </w:p>
    <w:p w:rsidR="00A5685C" w:rsidRDefault="00A5685C" w:rsidP="002A385F">
      <w:pPr>
        <w:numPr>
          <w:ilvl w:val="0"/>
          <w:numId w:val="14"/>
        </w:numPr>
        <w:spacing w:line="276" w:lineRule="auto"/>
        <w:jc w:val="both"/>
      </w:pPr>
      <w:r>
        <w:t>Влияние температуры  и давления на химические процессы, на конструкцию реакторов</w:t>
      </w:r>
    </w:p>
    <w:p w:rsidR="00A5685C" w:rsidRDefault="00A5685C" w:rsidP="002A385F">
      <w:pPr>
        <w:numPr>
          <w:ilvl w:val="0"/>
          <w:numId w:val="14"/>
        </w:numPr>
        <w:spacing w:line="276" w:lineRule="auto"/>
        <w:jc w:val="both"/>
      </w:pPr>
      <w:r>
        <w:t>Непрерывность и периодичность процесса</w:t>
      </w:r>
    </w:p>
    <w:p w:rsidR="00A5685C" w:rsidRDefault="00A5685C" w:rsidP="002A385F">
      <w:pPr>
        <w:numPr>
          <w:ilvl w:val="0"/>
          <w:numId w:val="14"/>
        </w:numPr>
        <w:spacing w:line="276" w:lineRule="auto"/>
        <w:jc w:val="both"/>
      </w:pPr>
      <w:r>
        <w:t>Контактные аппараты с неподвижным слоем катализатора</w:t>
      </w:r>
    </w:p>
    <w:p w:rsidR="00A5685C" w:rsidRDefault="004D5036" w:rsidP="002A385F">
      <w:pPr>
        <w:numPr>
          <w:ilvl w:val="0"/>
          <w:numId w:val="14"/>
        </w:numPr>
        <w:spacing w:line="276" w:lineRule="auto"/>
        <w:jc w:val="both"/>
      </w:pPr>
      <w:r>
        <w:t>Аппарат для каталитического окисления сернистого газа с промежуточным теплообменником полочного типа</w:t>
      </w:r>
    </w:p>
    <w:p w:rsidR="004D5036" w:rsidRDefault="004D5036" w:rsidP="002A385F">
      <w:pPr>
        <w:numPr>
          <w:ilvl w:val="0"/>
          <w:numId w:val="14"/>
        </w:numPr>
        <w:spacing w:line="276" w:lineRule="auto"/>
        <w:jc w:val="both"/>
      </w:pPr>
      <w:r>
        <w:t>Назначение массообменных аппаратов в пятислойном контактном аппарате</w:t>
      </w:r>
    </w:p>
    <w:p w:rsidR="004D5036" w:rsidRDefault="004D5036" w:rsidP="002A385F">
      <w:pPr>
        <w:numPr>
          <w:ilvl w:val="0"/>
          <w:numId w:val="14"/>
        </w:numPr>
        <w:spacing w:line="276" w:lineRule="auto"/>
        <w:jc w:val="both"/>
      </w:pPr>
      <w:r>
        <w:t>Органические, неорганические полезные ископаемые</w:t>
      </w:r>
    </w:p>
    <w:p w:rsidR="004D5036" w:rsidRDefault="004D5036" w:rsidP="002A385F">
      <w:pPr>
        <w:numPr>
          <w:ilvl w:val="0"/>
          <w:numId w:val="14"/>
        </w:numPr>
        <w:spacing w:line="276" w:lineRule="auto"/>
        <w:jc w:val="both"/>
      </w:pPr>
      <w:r>
        <w:t>Полезные и вредные примеси</w:t>
      </w:r>
    </w:p>
    <w:p w:rsidR="004D5036" w:rsidRDefault="004D5036" w:rsidP="002A385F">
      <w:pPr>
        <w:numPr>
          <w:ilvl w:val="0"/>
          <w:numId w:val="14"/>
        </w:numPr>
        <w:spacing w:line="276" w:lineRule="auto"/>
        <w:jc w:val="both"/>
      </w:pPr>
      <w:r>
        <w:t>Полезные ископаемые</w:t>
      </w:r>
    </w:p>
    <w:p w:rsidR="004D5036" w:rsidRDefault="004D5036" w:rsidP="002A385F">
      <w:pPr>
        <w:numPr>
          <w:ilvl w:val="0"/>
          <w:numId w:val="14"/>
        </w:numPr>
        <w:spacing w:line="276" w:lineRule="auto"/>
        <w:jc w:val="both"/>
      </w:pPr>
      <w:r>
        <w:t>Схема цепи аппаратов</w:t>
      </w:r>
    </w:p>
    <w:p w:rsidR="00C93265" w:rsidRDefault="00C93265" w:rsidP="002A385F">
      <w:pPr>
        <w:spacing w:line="276" w:lineRule="auto"/>
        <w:jc w:val="center"/>
      </w:pPr>
    </w:p>
    <w:p w:rsidR="00B33B9F" w:rsidRDefault="00B33B9F" w:rsidP="002A385F">
      <w:pPr>
        <w:spacing w:line="276" w:lineRule="auto"/>
        <w:jc w:val="center"/>
      </w:pPr>
    </w:p>
    <w:p w:rsidR="00850158" w:rsidRDefault="00850158" w:rsidP="002A385F">
      <w:pPr>
        <w:spacing w:line="276" w:lineRule="auto"/>
        <w:jc w:val="center"/>
      </w:pPr>
    </w:p>
    <w:p w:rsidR="000B04D5" w:rsidRPr="00D12DC3" w:rsidRDefault="000B04D5" w:rsidP="000B0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12DC3">
        <w:rPr>
          <w:b/>
          <w:bCs/>
        </w:rPr>
        <w:t>Основные источники:</w:t>
      </w:r>
    </w:p>
    <w:p w:rsidR="000B04D5" w:rsidRPr="00D12DC3" w:rsidRDefault="000B04D5" w:rsidP="000B04D5">
      <w:pPr>
        <w:tabs>
          <w:tab w:val="left" w:pos="709"/>
        </w:tabs>
        <w:rPr>
          <w:b/>
          <w:bCs/>
          <w:sz w:val="32"/>
          <w:highlight w:val="yellow"/>
        </w:rPr>
      </w:pPr>
      <w:r w:rsidRPr="00D12DC3">
        <w:rPr>
          <w:szCs w:val="20"/>
          <w:lang w:eastAsia="en-US"/>
        </w:rPr>
        <w:t>1.Баранов Д.А. Процессы и аппараты химической технологии. Учеб</w:t>
      </w:r>
      <w:proofErr w:type="gramStart"/>
      <w:r w:rsidRPr="00D12DC3">
        <w:rPr>
          <w:szCs w:val="20"/>
          <w:lang w:eastAsia="en-US"/>
        </w:rPr>
        <w:t>.</w:t>
      </w:r>
      <w:proofErr w:type="gramEnd"/>
      <w:r w:rsidRPr="00D12DC3">
        <w:rPr>
          <w:szCs w:val="20"/>
          <w:lang w:eastAsia="en-US"/>
        </w:rPr>
        <w:t xml:space="preserve"> </w:t>
      </w:r>
      <w:proofErr w:type="gramStart"/>
      <w:r w:rsidRPr="00D12DC3">
        <w:rPr>
          <w:szCs w:val="20"/>
          <w:lang w:eastAsia="en-US"/>
        </w:rPr>
        <w:t>п</w:t>
      </w:r>
      <w:proofErr w:type="gramEnd"/>
      <w:r w:rsidRPr="00D12DC3">
        <w:rPr>
          <w:szCs w:val="20"/>
          <w:lang w:eastAsia="en-US"/>
        </w:rPr>
        <w:t>ос.- СПб, Лань, 2020.</w:t>
      </w:r>
    </w:p>
    <w:p w:rsidR="000B04D5" w:rsidRDefault="000B04D5" w:rsidP="000B04D5">
      <w:pPr>
        <w:tabs>
          <w:tab w:val="left" w:pos="426"/>
        </w:tabs>
        <w:ind w:left="720" w:hanging="720"/>
        <w:rPr>
          <w:b/>
        </w:rPr>
      </w:pPr>
    </w:p>
    <w:p w:rsidR="000B04D5" w:rsidRPr="00D12DC3" w:rsidRDefault="000B04D5" w:rsidP="000B04D5">
      <w:pPr>
        <w:tabs>
          <w:tab w:val="left" w:pos="426"/>
        </w:tabs>
        <w:ind w:left="720" w:hanging="720"/>
      </w:pPr>
      <w:r w:rsidRPr="00D12DC3">
        <w:rPr>
          <w:b/>
        </w:rPr>
        <w:t>Интернет – ресурсы</w:t>
      </w:r>
    </w:p>
    <w:p w:rsidR="000B04D5" w:rsidRPr="00D12DC3" w:rsidRDefault="000B04D5" w:rsidP="000B04D5">
      <w:pPr>
        <w:numPr>
          <w:ilvl w:val="0"/>
          <w:numId w:val="17"/>
        </w:numPr>
        <w:tabs>
          <w:tab w:val="left" w:pos="426"/>
        </w:tabs>
        <w:rPr>
          <w:rStyle w:val="b-serp-urlitem1"/>
        </w:rPr>
      </w:pPr>
      <w:hyperlink r:id="rId7" w:history="1">
        <w:r w:rsidRPr="00D12DC3">
          <w:rPr>
            <w:rStyle w:val="ad"/>
          </w:rPr>
          <w:t>www.fptl.ru/biblioteka/paht.html</w:t>
        </w:r>
      </w:hyperlink>
      <w:r w:rsidRPr="00D12DC3">
        <w:rPr>
          <w:rStyle w:val="b-serp-urlitem1"/>
        </w:rPr>
        <w:t xml:space="preserve"> - Интернет-библиотека Процессы и аппараты химической технологии</w:t>
      </w:r>
    </w:p>
    <w:p w:rsidR="000B04D5" w:rsidRPr="00D12DC3" w:rsidRDefault="000B04D5" w:rsidP="000B04D5">
      <w:pPr>
        <w:numPr>
          <w:ilvl w:val="0"/>
          <w:numId w:val="17"/>
        </w:numPr>
        <w:tabs>
          <w:tab w:val="left" w:pos="426"/>
        </w:tabs>
        <w:rPr>
          <w:rStyle w:val="b-serp-urlitem1"/>
        </w:rPr>
      </w:pPr>
      <w:hyperlink r:id="rId8" w:history="1">
        <w:r w:rsidRPr="00D12DC3">
          <w:rPr>
            <w:rStyle w:val="ad"/>
          </w:rPr>
          <w:t>www.edu.ru/modules</w:t>
        </w:r>
      </w:hyperlink>
      <w:r w:rsidRPr="00D12DC3">
        <w:rPr>
          <w:rStyle w:val="b-serp-urlitem1"/>
        </w:rPr>
        <w:t xml:space="preserve">. - Каталог </w:t>
      </w:r>
      <w:proofErr w:type="gramStart"/>
      <w:r w:rsidRPr="00D12DC3">
        <w:rPr>
          <w:rStyle w:val="b-serp-urlitem1"/>
        </w:rPr>
        <w:t>образовательных</w:t>
      </w:r>
      <w:proofErr w:type="gramEnd"/>
      <w:r w:rsidRPr="00D12DC3">
        <w:rPr>
          <w:rStyle w:val="b-serp-urlitem1"/>
        </w:rPr>
        <w:t xml:space="preserve"> </w:t>
      </w:r>
      <w:proofErr w:type="spellStart"/>
      <w:r w:rsidRPr="00D12DC3">
        <w:rPr>
          <w:rStyle w:val="b-serp-urlitem1"/>
        </w:rPr>
        <w:t>интернет-ресурсов</w:t>
      </w:r>
      <w:proofErr w:type="spellEnd"/>
    </w:p>
    <w:p w:rsidR="000B04D5" w:rsidRPr="00D12DC3" w:rsidRDefault="000B04D5" w:rsidP="000B04D5">
      <w:pPr>
        <w:numPr>
          <w:ilvl w:val="0"/>
          <w:numId w:val="17"/>
        </w:numPr>
        <w:tabs>
          <w:tab w:val="left" w:pos="426"/>
        </w:tabs>
        <w:rPr>
          <w:rStyle w:val="b-serp-urlitem1"/>
        </w:rPr>
      </w:pPr>
      <w:hyperlink r:id="rId9" w:history="1">
        <w:r w:rsidRPr="00D12DC3">
          <w:rPr>
            <w:rStyle w:val="ad"/>
          </w:rPr>
          <w:t>www.chem-astu.ru/chair/study/lect_HTIE_01.html</w:t>
        </w:r>
      </w:hyperlink>
      <w:r w:rsidRPr="00D12DC3">
        <w:rPr>
          <w:rStyle w:val="b-serp-urlitem1"/>
        </w:rPr>
        <w:t xml:space="preserve"> Электронный читальный зал</w:t>
      </w:r>
    </w:p>
    <w:p w:rsidR="000B04D5" w:rsidRPr="00D12DC3" w:rsidRDefault="000B04D5" w:rsidP="000B04D5">
      <w:pPr>
        <w:numPr>
          <w:ilvl w:val="0"/>
          <w:numId w:val="17"/>
        </w:numPr>
        <w:tabs>
          <w:tab w:val="left" w:pos="426"/>
        </w:tabs>
      </w:pPr>
      <w:hyperlink r:id="rId10" w:history="1">
        <w:r w:rsidRPr="00D12DC3">
          <w:rPr>
            <w:rStyle w:val="ad"/>
          </w:rPr>
          <w:t>www.bibliotekar.ru/enc-Tehnika/19.htm</w:t>
        </w:r>
      </w:hyperlink>
      <w:r w:rsidRPr="00D12DC3">
        <w:rPr>
          <w:rStyle w:val="b-serp-urlitem1"/>
        </w:rPr>
        <w:t xml:space="preserve"> - </w:t>
      </w:r>
      <w:r w:rsidRPr="00D12DC3">
        <w:t xml:space="preserve">Энциклопедический словарь юного техника. </w:t>
      </w:r>
      <w:r w:rsidRPr="00D12DC3">
        <w:rPr>
          <w:bCs/>
        </w:rPr>
        <w:t>Аппараты</w:t>
      </w:r>
      <w:r w:rsidRPr="00D12DC3">
        <w:t xml:space="preserve"> и </w:t>
      </w:r>
      <w:r w:rsidRPr="00D12DC3">
        <w:rPr>
          <w:bCs/>
        </w:rPr>
        <w:t>процессы</w:t>
      </w:r>
      <w:r w:rsidRPr="00D12DC3">
        <w:t xml:space="preserve"> </w:t>
      </w:r>
      <w:r w:rsidRPr="00D12DC3">
        <w:rPr>
          <w:bCs/>
        </w:rPr>
        <w:t>химической</w:t>
      </w:r>
      <w:r w:rsidRPr="00D12DC3">
        <w:t xml:space="preserve"> </w:t>
      </w:r>
      <w:r w:rsidRPr="00D12DC3">
        <w:rPr>
          <w:bCs/>
        </w:rPr>
        <w:t>технологии</w:t>
      </w:r>
      <w:r w:rsidRPr="00D12DC3">
        <w:t xml:space="preserve">. </w:t>
      </w:r>
      <w:r w:rsidRPr="00D12DC3">
        <w:rPr>
          <w:bCs/>
        </w:rPr>
        <w:t>Аппараты</w:t>
      </w:r>
      <w:r w:rsidRPr="00D12DC3">
        <w:t xml:space="preserve"> для гидромеханических </w:t>
      </w:r>
      <w:r w:rsidRPr="00D12DC3">
        <w:rPr>
          <w:bCs/>
        </w:rPr>
        <w:t>процессов</w:t>
      </w:r>
    </w:p>
    <w:p w:rsidR="000B04D5" w:rsidRPr="00D12DC3" w:rsidRDefault="000B04D5" w:rsidP="000B04D5">
      <w:pPr>
        <w:numPr>
          <w:ilvl w:val="0"/>
          <w:numId w:val="17"/>
        </w:numPr>
        <w:tabs>
          <w:tab w:val="left" w:pos="426"/>
        </w:tabs>
      </w:pPr>
      <w:r w:rsidRPr="00D12DC3">
        <w:rPr>
          <w:bCs/>
        </w:rPr>
        <w:tab/>
      </w:r>
      <w:hyperlink r:id="rId11" w:history="1">
        <w:r w:rsidRPr="00D12DC3">
          <w:rPr>
            <w:rStyle w:val="ad"/>
            <w:bCs/>
          </w:rPr>
          <w:t>www.himnef.ru</w:t>
        </w:r>
      </w:hyperlink>
      <w:r w:rsidRPr="00D12DC3">
        <w:rPr>
          <w:bCs/>
        </w:rPr>
        <w:t xml:space="preserve"> - Сайт журнала </w:t>
      </w:r>
      <w:r w:rsidRPr="00D12DC3">
        <w:t xml:space="preserve">«Химическое и нефтегазовое машиностроение»  </w:t>
      </w:r>
    </w:p>
    <w:p w:rsidR="00850158" w:rsidRDefault="00850158" w:rsidP="002A385F">
      <w:pPr>
        <w:spacing w:line="276" w:lineRule="auto"/>
        <w:jc w:val="center"/>
      </w:pPr>
      <w:bookmarkStart w:id="0" w:name="_GoBack"/>
      <w:bookmarkEnd w:id="0"/>
    </w:p>
    <w:p w:rsidR="00850158" w:rsidRDefault="00850158" w:rsidP="002A385F">
      <w:pPr>
        <w:spacing w:line="276" w:lineRule="auto"/>
        <w:jc w:val="center"/>
      </w:pPr>
    </w:p>
    <w:p w:rsidR="00850158" w:rsidRDefault="00850158" w:rsidP="002A385F">
      <w:pPr>
        <w:spacing w:line="276" w:lineRule="auto"/>
        <w:jc w:val="center"/>
      </w:pPr>
    </w:p>
    <w:p w:rsidR="00850158" w:rsidRDefault="00850158" w:rsidP="002A385F">
      <w:pPr>
        <w:spacing w:line="276" w:lineRule="auto"/>
        <w:jc w:val="center"/>
      </w:pPr>
    </w:p>
    <w:p w:rsidR="00850158" w:rsidRDefault="00850158" w:rsidP="002A385F">
      <w:pPr>
        <w:spacing w:line="276" w:lineRule="auto"/>
        <w:jc w:val="center"/>
      </w:pPr>
    </w:p>
    <w:sectPr w:rsidR="00850158" w:rsidSect="003703B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5196"/>
    <w:multiLevelType w:val="hybridMultilevel"/>
    <w:tmpl w:val="9E76C16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32F245F"/>
    <w:multiLevelType w:val="hybridMultilevel"/>
    <w:tmpl w:val="AF0296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abstractNum w:abstractNumId="2">
    <w:nsid w:val="14B17278"/>
    <w:multiLevelType w:val="hybridMultilevel"/>
    <w:tmpl w:val="69E63B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0010ADA"/>
    <w:multiLevelType w:val="hybridMultilevel"/>
    <w:tmpl w:val="0BC25E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B2C02FF"/>
    <w:multiLevelType w:val="hybridMultilevel"/>
    <w:tmpl w:val="1D9E9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526383"/>
    <w:multiLevelType w:val="hybridMultilevel"/>
    <w:tmpl w:val="E8EA084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5F00216"/>
    <w:multiLevelType w:val="hybridMultilevel"/>
    <w:tmpl w:val="6576FC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96A67C2"/>
    <w:multiLevelType w:val="hybridMultilevel"/>
    <w:tmpl w:val="1A069C2A"/>
    <w:lvl w:ilvl="0" w:tplc="0419000F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E93155"/>
    <w:multiLevelType w:val="hybridMultilevel"/>
    <w:tmpl w:val="14DEC85E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856805"/>
    <w:multiLevelType w:val="singleLevel"/>
    <w:tmpl w:val="84703A78"/>
    <w:lvl w:ilvl="0">
      <w:start w:val="48"/>
      <w:numFmt w:val="decimal"/>
      <w:lvlText w:val="%1."/>
      <w:legacy w:legacy="1" w:legacySpace="0" w:legacyIndent="3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A6C5D3E"/>
    <w:multiLevelType w:val="hybridMultilevel"/>
    <w:tmpl w:val="AB205726"/>
    <w:lvl w:ilvl="0" w:tplc="76529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C768DC"/>
    <w:multiLevelType w:val="hybridMultilevel"/>
    <w:tmpl w:val="066EF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F7286B"/>
    <w:multiLevelType w:val="hybridMultilevel"/>
    <w:tmpl w:val="286E8F00"/>
    <w:lvl w:ilvl="0" w:tplc="041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8F1D9A"/>
    <w:multiLevelType w:val="hybridMultilevel"/>
    <w:tmpl w:val="D13EDD50"/>
    <w:lvl w:ilvl="0" w:tplc="0419000F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BE4FC2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0052AE"/>
    <w:multiLevelType w:val="hybridMultilevel"/>
    <w:tmpl w:val="32EE1F66"/>
    <w:lvl w:ilvl="0" w:tplc="0419000F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7C5EA6"/>
    <w:multiLevelType w:val="hybridMultilevel"/>
    <w:tmpl w:val="CDE2D4B4"/>
    <w:lvl w:ilvl="0" w:tplc="0419000F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4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0"/>
  </w:num>
  <w:num w:numId="16">
    <w:abstractNumId w:val="9"/>
    <w:lvlOverride w:ilvl="0">
      <w:startOverride w:val="48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6C4"/>
    <w:rsid w:val="00040DB6"/>
    <w:rsid w:val="00051E36"/>
    <w:rsid w:val="000637E9"/>
    <w:rsid w:val="00081CDD"/>
    <w:rsid w:val="000931E9"/>
    <w:rsid w:val="00096775"/>
    <w:rsid w:val="000A0502"/>
    <w:rsid w:val="000A1FF8"/>
    <w:rsid w:val="000B04D5"/>
    <w:rsid w:val="000D0BA1"/>
    <w:rsid w:val="000E1D73"/>
    <w:rsid w:val="000F6B40"/>
    <w:rsid w:val="00101A31"/>
    <w:rsid w:val="00102383"/>
    <w:rsid w:val="00146D86"/>
    <w:rsid w:val="001548C9"/>
    <w:rsid w:val="00192D36"/>
    <w:rsid w:val="001976BF"/>
    <w:rsid w:val="001C1F38"/>
    <w:rsid w:val="001F5CF1"/>
    <w:rsid w:val="002606B2"/>
    <w:rsid w:val="0026431C"/>
    <w:rsid w:val="00266706"/>
    <w:rsid w:val="00271E4E"/>
    <w:rsid w:val="0027701B"/>
    <w:rsid w:val="00297B67"/>
    <w:rsid w:val="002A385F"/>
    <w:rsid w:val="002F4643"/>
    <w:rsid w:val="003416E5"/>
    <w:rsid w:val="00344FE5"/>
    <w:rsid w:val="003703B9"/>
    <w:rsid w:val="003C508B"/>
    <w:rsid w:val="003E4CAA"/>
    <w:rsid w:val="003F3A74"/>
    <w:rsid w:val="0045265C"/>
    <w:rsid w:val="00470C44"/>
    <w:rsid w:val="004B46C4"/>
    <w:rsid w:val="004C0835"/>
    <w:rsid w:val="004D5036"/>
    <w:rsid w:val="004E7EA0"/>
    <w:rsid w:val="0051453E"/>
    <w:rsid w:val="00542F26"/>
    <w:rsid w:val="00552A41"/>
    <w:rsid w:val="005567DB"/>
    <w:rsid w:val="00562154"/>
    <w:rsid w:val="005974B4"/>
    <w:rsid w:val="005A067F"/>
    <w:rsid w:val="005B026F"/>
    <w:rsid w:val="005C15EC"/>
    <w:rsid w:val="005F6C18"/>
    <w:rsid w:val="006037E8"/>
    <w:rsid w:val="00664019"/>
    <w:rsid w:val="00685DFC"/>
    <w:rsid w:val="00696E4C"/>
    <w:rsid w:val="006C4DE2"/>
    <w:rsid w:val="00703FAF"/>
    <w:rsid w:val="00705011"/>
    <w:rsid w:val="0073251C"/>
    <w:rsid w:val="007807D7"/>
    <w:rsid w:val="00784A73"/>
    <w:rsid w:val="007D5D13"/>
    <w:rsid w:val="0081122B"/>
    <w:rsid w:val="00827C4C"/>
    <w:rsid w:val="00850158"/>
    <w:rsid w:val="00856946"/>
    <w:rsid w:val="008D286F"/>
    <w:rsid w:val="00910332"/>
    <w:rsid w:val="009C197C"/>
    <w:rsid w:val="009C5776"/>
    <w:rsid w:val="009D10EC"/>
    <w:rsid w:val="00A01D21"/>
    <w:rsid w:val="00A346B6"/>
    <w:rsid w:val="00A5685C"/>
    <w:rsid w:val="00A64D01"/>
    <w:rsid w:val="00A6793F"/>
    <w:rsid w:val="00A81EFF"/>
    <w:rsid w:val="00A82CED"/>
    <w:rsid w:val="00AC232D"/>
    <w:rsid w:val="00AD734A"/>
    <w:rsid w:val="00AE07D1"/>
    <w:rsid w:val="00B33B9F"/>
    <w:rsid w:val="00B47374"/>
    <w:rsid w:val="00B71777"/>
    <w:rsid w:val="00B87274"/>
    <w:rsid w:val="00B97D20"/>
    <w:rsid w:val="00BC2839"/>
    <w:rsid w:val="00BF2EE8"/>
    <w:rsid w:val="00BF5047"/>
    <w:rsid w:val="00C01795"/>
    <w:rsid w:val="00C01BFA"/>
    <w:rsid w:val="00C04833"/>
    <w:rsid w:val="00C26F42"/>
    <w:rsid w:val="00C37B84"/>
    <w:rsid w:val="00C743D6"/>
    <w:rsid w:val="00C93265"/>
    <w:rsid w:val="00C935A6"/>
    <w:rsid w:val="00C95822"/>
    <w:rsid w:val="00CA6AD2"/>
    <w:rsid w:val="00CB5E70"/>
    <w:rsid w:val="00CF34BC"/>
    <w:rsid w:val="00D261E2"/>
    <w:rsid w:val="00D36187"/>
    <w:rsid w:val="00D77C03"/>
    <w:rsid w:val="00D840F7"/>
    <w:rsid w:val="00D978BF"/>
    <w:rsid w:val="00DD6C18"/>
    <w:rsid w:val="00DF5C15"/>
    <w:rsid w:val="00E02172"/>
    <w:rsid w:val="00E5450A"/>
    <w:rsid w:val="00E96FA8"/>
    <w:rsid w:val="00EA5EA2"/>
    <w:rsid w:val="00EF44E4"/>
    <w:rsid w:val="00F021FD"/>
    <w:rsid w:val="00F57956"/>
    <w:rsid w:val="00F75501"/>
    <w:rsid w:val="00F9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12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112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112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3A299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122B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1122B"/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1122B"/>
    <w:rPr>
      <w:rFonts w:asciiTheme="majorHAnsi" w:eastAsiaTheme="majorEastAsia" w:hAnsiTheme="majorHAnsi" w:cstheme="majorBidi"/>
      <w:b/>
      <w:bCs/>
      <w:color w:val="93A299" w:themeColor="accent1"/>
    </w:rPr>
  </w:style>
  <w:style w:type="paragraph" w:styleId="a3">
    <w:name w:val="No Spacing"/>
    <w:link w:val="a4"/>
    <w:uiPriority w:val="1"/>
    <w:qFormat/>
    <w:rsid w:val="0081122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1122B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81122B"/>
    <w:pPr>
      <w:pBdr>
        <w:bottom w:val="single" w:sz="8" w:space="4" w:color="93A299" w:themeColor="accent1"/>
      </w:pBdr>
      <w:spacing w:after="300"/>
      <w:contextualSpacing/>
    </w:pPr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1122B"/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81122B"/>
    <w:pPr>
      <w:numPr>
        <w:ilvl w:val="1"/>
      </w:numPr>
    </w:pPr>
    <w:rPr>
      <w:rFonts w:asciiTheme="majorHAnsi" w:eastAsiaTheme="majorEastAsia" w:hAnsiTheme="majorHAnsi" w:cstheme="majorBidi"/>
      <w:i/>
      <w:iCs/>
      <w:color w:val="93A299" w:themeColor="accent1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81122B"/>
    <w:rPr>
      <w:rFonts w:asciiTheme="majorHAnsi" w:eastAsiaTheme="majorEastAsia" w:hAnsiTheme="majorHAnsi" w:cstheme="majorBidi"/>
      <w:i/>
      <w:iCs/>
      <w:color w:val="93A299" w:themeColor="accent1"/>
      <w:spacing w:val="15"/>
      <w:sz w:val="24"/>
      <w:szCs w:val="24"/>
    </w:rPr>
  </w:style>
  <w:style w:type="character" w:styleId="aa">
    <w:name w:val="Emphasis"/>
    <w:basedOn w:val="a0"/>
    <w:uiPriority w:val="20"/>
    <w:qFormat/>
    <w:rsid w:val="0081122B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81122B"/>
  </w:style>
  <w:style w:type="paragraph" w:styleId="ab">
    <w:name w:val="Balloon Text"/>
    <w:basedOn w:val="a"/>
    <w:link w:val="ac"/>
    <w:uiPriority w:val="99"/>
    <w:semiHidden/>
    <w:unhideWhenUsed/>
    <w:rsid w:val="003E4C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4CAA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uiPriority w:val="99"/>
    <w:rsid w:val="000B04D5"/>
    <w:rPr>
      <w:color w:val="0000FF"/>
      <w:u w:val="single"/>
    </w:rPr>
  </w:style>
  <w:style w:type="character" w:customStyle="1" w:styleId="b-serp-urlitem1">
    <w:name w:val="b-serp-url__item1"/>
    <w:basedOn w:val="a0"/>
    <w:rsid w:val="000B04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12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112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112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3A299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122B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1122B"/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1122B"/>
    <w:rPr>
      <w:rFonts w:asciiTheme="majorHAnsi" w:eastAsiaTheme="majorEastAsia" w:hAnsiTheme="majorHAnsi" w:cstheme="majorBidi"/>
      <w:b/>
      <w:bCs/>
      <w:color w:val="93A299" w:themeColor="accent1"/>
    </w:rPr>
  </w:style>
  <w:style w:type="paragraph" w:styleId="a3">
    <w:name w:val="No Spacing"/>
    <w:link w:val="a4"/>
    <w:uiPriority w:val="1"/>
    <w:qFormat/>
    <w:rsid w:val="0081122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1122B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81122B"/>
    <w:pPr>
      <w:pBdr>
        <w:bottom w:val="single" w:sz="8" w:space="4" w:color="93A299" w:themeColor="accent1"/>
      </w:pBdr>
      <w:spacing w:after="300"/>
      <w:contextualSpacing/>
    </w:pPr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1122B"/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81122B"/>
    <w:pPr>
      <w:numPr>
        <w:ilvl w:val="1"/>
      </w:numPr>
    </w:pPr>
    <w:rPr>
      <w:rFonts w:asciiTheme="majorHAnsi" w:eastAsiaTheme="majorEastAsia" w:hAnsiTheme="majorHAnsi" w:cstheme="majorBidi"/>
      <w:i/>
      <w:iCs/>
      <w:color w:val="93A299" w:themeColor="accent1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81122B"/>
    <w:rPr>
      <w:rFonts w:asciiTheme="majorHAnsi" w:eastAsiaTheme="majorEastAsia" w:hAnsiTheme="majorHAnsi" w:cstheme="majorBidi"/>
      <w:i/>
      <w:iCs/>
      <w:color w:val="93A299" w:themeColor="accent1"/>
      <w:spacing w:val="15"/>
      <w:sz w:val="24"/>
      <w:szCs w:val="24"/>
    </w:rPr>
  </w:style>
  <w:style w:type="character" w:styleId="aa">
    <w:name w:val="Emphasis"/>
    <w:basedOn w:val="a0"/>
    <w:uiPriority w:val="20"/>
    <w:qFormat/>
    <w:rsid w:val="0081122B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81122B"/>
  </w:style>
  <w:style w:type="paragraph" w:styleId="ab">
    <w:name w:val="Balloon Text"/>
    <w:basedOn w:val="a"/>
    <w:link w:val="ac"/>
    <w:uiPriority w:val="99"/>
    <w:semiHidden/>
    <w:unhideWhenUsed/>
    <w:rsid w:val="003E4C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4CAA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uiPriority w:val="99"/>
    <w:rsid w:val="000B04D5"/>
    <w:rPr>
      <w:color w:val="0000FF"/>
      <w:u w:val="single"/>
    </w:rPr>
  </w:style>
  <w:style w:type="character" w:customStyle="1" w:styleId="b-serp-urlitem1">
    <w:name w:val="b-serp-url__item1"/>
    <w:basedOn w:val="a0"/>
    <w:rsid w:val="000B0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modul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fptl.ru/biblioteka/paht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imnef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ibliotekar.ru/enc-Tehnika/19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hem-astu.ru/chair/study/lect_HTIE_01.html" TargetMode="External"/></Relationships>
</file>

<file path=word/theme/theme1.xml><?xml version="1.0" encoding="utf-8"?>
<a:theme xmlns:a="http://schemas.openxmlformats.org/drawingml/2006/main" name="Тема Office">
  <a:themeElements>
    <a:clrScheme name="Другая 3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9212F-C48C-4EC4-B13D-93B1AC7F4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9</Pages>
  <Words>2606</Words>
  <Characters>14859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28</cp:revision>
  <cp:lastPrinted>2013-11-05T02:08:00Z</cp:lastPrinted>
  <dcterms:created xsi:type="dcterms:W3CDTF">2013-02-05T08:19:00Z</dcterms:created>
  <dcterms:modified xsi:type="dcterms:W3CDTF">2022-10-30T10:13:00Z</dcterms:modified>
</cp:coreProperties>
</file>